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CFCE2" w14:textId="77777777" w:rsidR="00F11EEC" w:rsidRDefault="00F11EEC" w:rsidP="00F11EEC">
      <w:pPr>
        <w:pStyle w:val="RefAgency"/>
        <w:tabs>
          <w:tab w:val="left" w:pos="1277"/>
        </w:tabs>
        <w:jc w:val="center"/>
      </w:pPr>
      <w:r>
        <w:rPr>
          <w:noProof/>
          <w:lang w:val="en-US" w:eastAsia="en-US"/>
        </w:rPr>
        <w:drawing>
          <wp:inline distT="0" distB="0" distL="0" distR="0" wp14:anchorId="1D285D78" wp14:editId="3096851C">
            <wp:extent cx="3568700" cy="1803400"/>
            <wp:effectExtent l="0" t="0" r="1270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8700" cy="1803400"/>
                    </a:xfrm>
                    <a:prstGeom prst="rect">
                      <a:avLst/>
                    </a:prstGeom>
                    <a:noFill/>
                    <a:ln>
                      <a:noFill/>
                    </a:ln>
                  </pic:spPr>
                </pic:pic>
              </a:graphicData>
            </a:graphic>
          </wp:inline>
        </w:drawing>
      </w:r>
    </w:p>
    <w:p w14:paraId="0FDE3555" w14:textId="77777777" w:rsidR="00F11EEC" w:rsidRDefault="00B40A58" w:rsidP="00F11EEC">
      <w:pPr>
        <w:pStyle w:val="RefAgency"/>
        <w:tabs>
          <w:tab w:val="left" w:pos="1277"/>
        </w:tabs>
      </w:pPr>
      <w:r>
        <w:t>22 January 2018</w:t>
      </w:r>
    </w:p>
    <w:p w14:paraId="5AB0BF71" w14:textId="77777777" w:rsidR="00F11EEC" w:rsidRDefault="00F11EEC" w:rsidP="00F11EEC">
      <w:pPr>
        <w:pStyle w:val="RefAgency"/>
        <w:tabs>
          <w:tab w:val="left" w:pos="1277"/>
        </w:tabs>
      </w:pPr>
    </w:p>
    <w:p w14:paraId="49AD296B" w14:textId="77777777" w:rsidR="00F11EEC" w:rsidRPr="00B822FC" w:rsidRDefault="00F11EEC" w:rsidP="00F11EEC">
      <w:pPr>
        <w:pStyle w:val="RefAgency"/>
        <w:tabs>
          <w:tab w:val="left" w:pos="1277"/>
        </w:tabs>
      </w:pPr>
    </w:p>
    <w:p w14:paraId="131ABFC5" w14:textId="77777777" w:rsidR="00B40A58" w:rsidRPr="00472B76" w:rsidRDefault="00B40A58" w:rsidP="00B40A58">
      <w:pPr>
        <w:pStyle w:val="DoctitleAgency"/>
        <w:rPr>
          <w:i/>
        </w:rPr>
      </w:pPr>
      <w:bookmarkStart w:id="0" w:name="Head"/>
      <w:bookmarkEnd w:id="0"/>
      <w:r>
        <w:t xml:space="preserve">Submission of comments on </w:t>
      </w:r>
      <w:r>
        <w:rPr>
          <w:i/>
        </w:rPr>
        <w:t>Reflection paper on the use of extrapolation in the development of medicines for paediatrics – EMA/199678/2016</w:t>
      </w:r>
    </w:p>
    <w:p w14:paraId="043BB080" w14:textId="77777777" w:rsidR="00F11EEC" w:rsidRDefault="00F11EEC" w:rsidP="00F11EEC">
      <w:pPr>
        <w:pStyle w:val="Default"/>
      </w:pPr>
    </w:p>
    <w:p w14:paraId="00EEE05E" w14:textId="77777777" w:rsidR="00F11EEC" w:rsidRPr="00F11EEC" w:rsidRDefault="00F11EEC" w:rsidP="00F11EEC">
      <w:pPr>
        <w:autoSpaceDE w:val="0"/>
        <w:autoSpaceDN w:val="0"/>
        <w:adjustRightInd w:val="0"/>
        <w:rPr>
          <w:lang w:val="en-US"/>
        </w:rPr>
      </w:pPr>
      <w:r w:rsidRPr="00F11EEC">
        <w:rPr>
          <w:lang w:val="en-US"/>
        </w:rPr>
        <w:t xml:space="preserve"> </w:t>
      </w:r>
    </w:p>
    <w:p w14:paraId="67221CA9" w14:textId="77777777" w:rsidR="00F11EEC" w:rsidRPr="00B822FC" w:rsidRDefault="00F11EEC" w:rsidP="00F11EEC">
      <w:pPr>
        <w:pStyle w:val="No-TOCheadingAgency"/>
      </w:pPr>
      <w:r w:rsidRPr="00B822FC">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286"/>
      </w:tblGrid>
      <w:tr w:rsidR="00F11EEC" w:rsidRPr="00C06C9C" w14:paraId="312CD7E1" w14:textId="77777777" w:rsidTr="0078496F">
        <w:trPr>
          <w:tblHeader/>
        </w:trPr>
        <w:tc>
          <w:tcPr>
            <w:tcW w:w="5000" w:type="pct"/>
            <w:tcBorders>
              <w:top w:val="nil"/>
              <w:left w:val="nil"/>
              <w:bottom w:val="nil"/>
              <w:right w:val="nil"/>
              <w:tl2br w:val="nil"/>
              <w:tr2bl w:val="nil"/>
            </w:tcBorders>
            <w:shd w:val="clear" w:color="auto" w:fill="003399"/>
          </w:tcPr>
          <w:p w14:paraId="22B2672C" w14:textId="77777777" w:rsidR="00F11EEC" w:rsidRPr="00FC77C1" w:rsidRDefault="00F11EEC" w:rsidP="0078496F">
            <w:pPr>
              <w:pStyle w:val="TableheadingrowsAgency"/>
              <w:rPr>
                <w:b w:val="0"/>
              </w:rPr>
            </w:pPr>
            <w:r>
              <w:rPr>
                <w:b w:val="0"/>
              </w:rPr>
              <w:t>Name of o</w:t>
            </w:r>
            <w:r w:rsidRPr="00FC77C1">
              <w:rPr>
                <w:b w:val="0"/>
              </w:rPr>
              <w:t>rganisation or individual</w:t>
            </w:r>
          </w:p>
        </w:tc>
      </w:tr>
      <w:tr w:rsidR="00F11EEC" w:rsidRPr="00B822FC" w14:paraId="035B68C3" w14:textId="77777777" w:rsidTr="0078496F">
        <w:tc>
          <w:tcPr>
            <w:tcW w:w="5000" w:type="pct"/>
            <w:shd w:val="clear" w:color="auto" w:fill="E1E3F2"/>
          </w:tcPr>
          <w:p w14:paraId="2062A4DD" w14:textId="77777777" w:rsidR="00F11EEC" w:rsidRPr="00B822FC" w:rsidRDefault="00F11EEC" w:rsidP="0078496F">
            <w:pPr>
              <w:pStyle w:val="TabletextrowsAgency"/>
            </w:pPr>
            <w:r>
              <w:t>EFPIA</w:t>
            </w:r>
            <w:r w:rsidR="002608CE">
              <w:t xml:space="preserve"> – Sandra Rodrigues (sandra.rodrigues@efpia.eu)</w:t>
            </w:r>
          </w:p>
        </w:tc>
      </w:tr>
    </w:tbl>
    <w:p w14:paraId="64CEB656" w14:textId="77777777" w:rsidR="00F11EEC" w:rsidRDefault="00F11EEC" w:rsidP="00F11EEC">
      <w:pPr>
        <w:pStyle w:val="BodytextAgency"/>
      </w:pPr>
    </w:p>
    <w:p w14:paraId="6935F59B" w14:textId="77777777" w:rsidR="00F11EEC" w:rsidRPr="00026D56" w:rsidRDefault="00F11EEC" w:rsidP="00F11EEC">
      <w:pPr>
        <w:pStyle w:val="BodytextAgency"/>
        <w:rPr>
          <w:i/>
          <w:iCs/>
        </w:rPr>
      </w:pPr>
      <w:r w:rsidRPr="61198E8C">
        <w:rPr>
          <w:i/>
          <w:iCs/>
        </w:rPr>
        <w:t>Please note that these comments and the identity of the sender will be published unless a specific justified objection is received.</w:t>
      </w:r>
    </w:p>
    <w:p w14:paraId="561C1885" w14:textId="77777777" w:rsidR="00F11EEC" w:rsidRPr="00026D56" w:rsidRDefault="00F11EEC" w:rsidP="00F11EEC">
      <w:pPr>
        <w:pStyle w:val="BodytextAgency"/>
        <w:rPr>
          <w:i/>
          <w:iCs/>
        </w:rPr>
      </w:pPr>
      <w:r w:rsidRPr="61198E8C">
        <w:rPr>
          <w:i/>
          <w:iCs/>
        </w:rPr>
        <w:t>When completed, this form should be sent to the European Medicines Agency electronically, in Word format (not PDF).</w:t>
      </w:r>
    </w:p>
    <w:p w14:paraId="0EE57EA9" w14:textId="77777777" w:rsidR="007B1411" w:rsidRDefault="007B1411">
      <w:pPr>
        <w:rPr>
          <w:rFonts w:ascii="Verdana" w:eastAsia="Verdana" w:hAnsi="Verdana" w:cs="Arial"/>
          <w:b/>
          <w:bCs/>
          <w:kern w:val="32"/>
          <w:sz w:val="27"/>
          <w:szCs w:val="27"/>
          <w:lang w:val="en-GB" w:eastAsia="en-GB"/>
        </w:rPr>
      </w:pPr>
    </w:p>
    <w:p w14:paraId="1538D2CB" w14:textId="77777777" w:rsidR="00F11EEC" w:rsidRDefault="00F11EEC" w:rsidP="00F11EEC">
      <w:pPr>
        <w:pStyle w:val="Heading1Agency"/>
        <w:jc w:val="center"/>
        <w:sectPr w:rsidR="00F11EEC" w:rsidSect="00F11EEC">
          <w:footerReference w:type="default" r:id="rId9"/>
          <w:pgSz w:w="11906" w:h="16838"/>
          <w:pgMar w:top="568" w:right="1418" w:bottom="1418" w:left="1418" w:header="709" w:footer="709" w:gutter="0"/>
          <w:cols w:space="708"/>
          <w:docGrid w:linePitch="360"/>
        </w:sectPr>
      </w:pPr>
      <w:bookmarkStart w:id="1" w:name="_GoBack"/>
      <w:bookmarkEnd w:id="1"/>
    </w:p>
    <w:p w14:paraId="3FFB6E78" w14:textId="77777777" w:rsidR="001643F7" w:rsidRPr="00B822FC" w:rsidRDefault="001643F7" w:rsidP="001643F7">
      <w:pPr>
        <w:pStyle w:val="Heading1Agency"/>
      </w:pPr>
      <w:r w:rsidRPr="00B822FC">
        <w:lastRenderedPageBreak/>
        <w:t>General comments</w:t>
      </w:r>
    </w:p>
    <w:tbl>
      <w:tblPr>
        <w:tblW w:w="492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077"/>
        <w:gridCol w:w="9405"/>
        <w:gridCol w:w="2468"/>
        <w:gridCol w:w="42"/>
      </w:tblGrid>
      <w:tr w:rsidR="001643F7" w:rsidRPr="00C06C9C" w14:paraId="4BB4FD8E" w14:textId="77777777" w:rsidTr="007B1411">
        <w:trPr>
          <w:tblHeader/>
        </w:trPr>
        <w:tc>
          <w:tcPr>
            <w:tcW w:w="742" w:type="pct"/>
            <w:tcBorders>
              <w:top w:val="nil"/>
              <w:left w:val="nil"/>
              <w:bottom w:val="nil"/>
              <w:right w:val="nil"/>
              <w:tl2br w:val="nil"/>
              <w:tr2bl w:val="nil"/>
            </w:tcBorders>
            <w:shd w:val="clear" w:color="auto" w:fill="003399"/>
          </w:tcPr>
          <w:p w14:paraId="2BC9B854" w14:textId="77777777" w:rsidR="001643F7" w:rsidRPr="00CD5B43" w:rsidRDefault="001643F7" w:rsidP="00B06E7F">
            <w:pPr>
              <w:pStyle w:val="TableheadingrowsAgency"/>
              <w:spacing w:after="0" w:line="240" w:lineRule="auto"/>
              <w:rPr>
                <w:b w:val="0"/>
              </w:rPr>
            </w:pPr>
            <w:r w:rsidRPr="00CD5B43">
              <w:rPr>
                <w:b w:val="0"/>
              </w:rPr>
              <w:t>Stakeholder number</w:t>
            </w:r>
          </w:p>
          <w:p w14:paraId="74B133F9" w14:textId="77777777" w:rsidR="001643F7" w:rsidRPr="00CD5B43" w:rsidRDefault="001643F7" w:rsidP="00B06E7F">
            <w:pPr>
              <w:pStyle w:val="TableheadingrowsAgency"/>
              <w:spacing w:after="0" w:line="240" w:lineRule="auto"/>
              <w:rPr>
                <w:b w:val="0"/>
                <w:i/>
                <w:iCs/>
                <w:color w:val="339966"/>
              </w:rPr>
            </w:pPr>
            <w:r w:rsidRPr="00CD5B43">
              <w:rPr>
                <w:b w:val="0"/>
                <w:i/>
                <w:iCs/>
                <w:color w:val="339966"/>
              </w:rPr>
              <w:t>(To be completed by the Agency)</w:t>
            </w:r>
          </w:p>
        </w:tc>
        <w:tc>
          <w:tcPr>
            <w:tcW w:w="3361" w:type="pct"/>
            <w:tcBorders>
              <w:top w:val="nil"/>
              <w:left w:val="nil"/>
              <w:bottom w:val="nil"/>
              <w:right w:val="nil"/>
              <w:tl2br w:val="nil"/>
              <w:tr2bl w:val="nil"/>
            </w:tcBorders>
            <w:shd w:val="clear" w:color="auto" w:fill="003399"/>
          </w:tcPr>
          <w:p w14:paraId="4D23BFE8" w14:textId="77777777" w:rsidR="001643F7" w:rsidRPr="00CD5B43" w:rsidRDefault="001643F7" w:rsidP="00B06E7F">
            <w:pPr>
              <w:pStyle w:val="TableheadingrowsAgency"/>
              <w:spacing w:after="0" w:line="240" w:lineRule="auto"/>
              <w:rPr>
                <w:b w:val="0"/>
              </w:rPr>
            </w:pPr>
            <w:r w:rsidRPr="00CD5B43">
              <w:rPr>
                <w:b w:val="0"/>
              </w:rPr>
              <w:t>General comment (if any)</w:t>
            </w:r>
          </w:p>
        </w:tc>
        <w:tc>
          <w:tcPr>
            <w:tcW w:w="897" w:type="pct"/>
            <w:gridSpan w:val="2"/>
            <w:tcBorders>
              <w:top w:val="nil"/>
              <w:left w:val="nil"/>
              <w:bottom w:val="nil"/>
              <w:right w:val="nil"/>
              <w:tl2br w:val="nil"/>
              <w:tr2bl w:val="nil"/>
            </w:tcBorders>
            <w:shd w:val="clear" w:color="auto" w:fill="003399"/>
          </w:tcPr>
          <w:p w14:paraId="6F860936" w14:textId="77777777" w:rsidR="001643F7" w:rsidRPr="00CD5B43" w:rsidRDefault="001643F7" w:rsidP="00B06E7F">
            <w:pPr>
              <w:pStyle w:val="TableheadingrowsAgency"/>
              <w:spacing w:after="0" w:line="240" w:lineRule="auto"/>
              <w:rPr>
                <w:b w:val="0"/>
              </w:rPr>
            </w:pPr>
            <w:r w:rsidRPr="00CD5B43">
              <w:rPr>
                <w:b w:val="0"/>
              </w:rPr>
              <w:t>Outcome (if applicable)</w:t>
            </w:r>
          </w:p>
          <w:p w14:paraId="041C45F8" w14:textId="77777777" w:rsidR="001643F7" w:rsidRPr="00CD5B43" w:rsidRDefault="001643F7" w:rsidP="00B06E7F">
            <w:pPr>
              <w:pStyle w:val="TableheadingrowsAgency"/>
              <w:spacing w:after="0" w:line="240" w:lineRule="auto"/>
              <w:rPr>
                <w:b w:val="0"/>
                <w:i/>
                <w:iCs/>
                <w:color w:val="339966"/>
              </w:rPr>
            </w:pPr>
            <w:r w:rsidRPr="00CD5B43">
              <w:rPr>
                <w:b w:val="0"/>
                <w:i/>
                <w:iCs/>
                <w:color w:val="339966"/>
              </w:rPr>
              <w:t>(To be completed by the Agency)</w:t>
            </w:r>
          </w:p>
        </w:tc>
      </w:tr>
      <w:tr w:rsidR="001643F7" w:rsidRPr="00E509E2" w14:paraId="499F6134" w14:textId="77777777" w:rsidTr="007B1411">
        <w:trPr>
          <w:gridAfter w:val="1"/>
          <w:wAfter w:w="15" w:type="pct"/>
        </w:trPr>
        <w:tc>
          <w:tcPr>
            <w:tcW w:w="742" w:type="pct"/>
            <w:shd w:val="clear" w:color="auto" w:fill="E1E3F2"/>
          </w:tcPr>
          <w:p w14:paraId="79700ED8" w14:textId="77777777" w:rsidR="001643F7" w:rsidRPr="00E509E2" w:rsidRDefault="001643F7" w:rsidP="00C06C9C">
            <w:pPr>
              <w:pStyle w:val="TabletextrowsAgency"/>
              <w:spacing w:line="240" w:lineRule="auto"/>
              <w:rPr>
                <w:rFonts w:eastAsia="SimSun"/>
              </w:rPr>
            </w:pPr>
          </w:p>
          <w:p w14:paraId="5AF661A3" w14:textId="77777777" w:rsidR="0078496F" w:rsidRPr="00E509E2" w:rsidRDefault="0078496F" w:rsidP="00C06C9C">
            <w:pPr>
              <w:pStyle w:val="TabletextrowsAgency"/>
              <w:spacing w:line="240" w:lineRule="auto"/>
              <w:rPr>
                <w:rFonts w:eastAsia="SimSun"/>
              </w:rPr>
            </w:pPr>
          </w:p>
        </w:tc>
        <w:tc>
          <w:tcPr>
            <w:tcW w:w="3361" w:type="pct"/>
            <w:shd w:val="clear" w:color="auto" w:fill="E1E3F2"/>
          </w:tcPr>
          <w:p w14:paraId="390C9D15" w14:textId="77777777" w:rsidR="001D7250" w:rsidRPr="00E509E2" w:rsidRDefault="00CD5B43" w:rsidP="00C06C9C">
            <w:pPr>
              <w:spacing w:after="0" w:line="240" w:lineRule="auto"/>
              <w:rPr>
                <w:rFonts w:ascii="Verdana" w:hAnsi="Verdana"/>
                <w:sz w:val="18"/>
                <w:szCs w:val="18"/>
                <w:lang w:val="en-GB"/>
              </w:rPr>
            </w:pPr>
            <w:r w:rsidRPr="00E509E2">
              <w:rPr>
                <w:rFonts w:ascii="Verdana" w:hAnsi="Verdana"/>
                <w:sz w:val="18"/>
                <w:szCs w:val="18"/>
                <w:lang w:val="en-GB"/>
              </w:rPr>
              <w:t>EFPIA welcome the publication of th</w:t>
            </w:r>
            <w:r w:rsidR="007C58BA" w:rsidRPr="00E509E2">
              <w:rPr>
                <w:rFonts w:ascii="Verdana" w:hAnsi="Verdana"/>
                <w:sz w:val="18"/>
                <w:szCs w:val="18"/>
                <w:lang w:val="en-GB"/>
              </w:rPr>
              <w:t>e</w:t>
            </w:r>
            <w:r w:rsidRPr="00E509E2">
              <w:rPr>
                <w:rFonts w:ascii="Verdana" w:hAnsi="Verdana"/>
                <w:sz w:val="18"/>
                <w:szCs w:val="18"/>
                <w:lang w:val="en-GB"/>
              </w:rPr>
              <w:t xml:space="preserve"> </w:t>
            </w:r>
            <w:r w:rsidR="007C58BA" w:rsidRPr="00E509E2">
              <w:rPr>
                <w:rFonts w:ascii="Verdana" w:hAnsi="Verdana"/>
                <w:sz w:val="18"/>
                <w:szCs w:val="18"/>
                <w:lang w:val="en-GB"/>
              </w:rPr>
              <w:t>Reflection P</w:t>
            </w:r>
            <w:r w:rsidRPr="00E509E2">
              <w:rPr>
                <w:rFonts w:ascii="Verdana" w:hAnsi="Verdana"/>
                <w:sz w:val="18"/>
                <w:szCs w:val="18"/>
                <w:lang w:val="en-GB"/>
              </w:rPr>
              <w:t xml:space="preserve">aper </w:t>
            </w:r>
            <w:r w:rsidR="007C58BA" w:rsidRPr="00E509E2">
              <w:rPr>
                <w:rFonts w:ascii="Verdana" w:hAnsi="Verdana"/>
                <w:sz w:val="18"/>
                <w:szCs w:val="18"/>
                <w:lang w:val="en-GB"/>
              </w:rPr>
              <w:t xml:space="preserve">(RP) </w:t>
            </w:r>
            <w:r w:rsidRPr="00E509E2">
              <w:rPr>
                <w:rFonts w:ascii="Verdana" w:hAnsi="Verdana"/>
                <w:sz w:val="18"/>
                <w:szCs w:val="18"/>
                <w:lang w:val="en-GB"/>
              </w:rPr>
              <w:t xml:space="preserve">on paediatric extrapolation </w:t>
            </w:r>
            <w:r w:rsidR="001D7250" w:rsidRPr="00E509E2">
              <w:rPr>
                <w:rFonts w:ascii="Verdana" w:hAnsi="Verdana"/>
                <w:sz w:val="18"/>
                <w:szCs w:val="18"/>
                <w:lang w:val="en-GB"/>
              </w:rPr>
              <w:t>as a significant step forward in the use of extrapolation concepts within the development of me</w:t>
            </w:r>
            <w:r w:rsidR="007C58BA" w:rsidRPr="00E509E2">
              <w:rPr>
                <w:rFonts w:ascii="Verdana" w:hAnsi="Verdana"/>
                <w:sz w:val="18"/>
                <w:szCs w:val="18"/>
                <w:lang w:val="en-GB"/>
              </w:rPr>
              <w:t>dicines for p</w:t>
            </w:r>
            <w:r w:rsidR="001D7250" w:rsidRPr="00E509E2">
              <w:rPr>
                <w:rFonts w:ascii="Verdana" w:hAnsi="Verdana"/>
                <w:sz w:val="18"/>
                <w:szCs w:val="18"/>
                <w:lang w:val="en-GB"/>
              </w:rPr>
              <w:t>aediatric patients</w:t>
            </w:r>
            <w:r w:rsidRPr="00E509E2">
              <w:rPr>
                <w:rFonts w:ascii="Verdana" w:hAnsi="Verdana"/>
                <w:sz w:val="18"/>
                <w:szCs w:val="18"/>
                <w:lang w:val="en-GB"/>
              </w:rPr>
              <w:t xml:space="preserve">. </w:t>
            </w:r>
            <w:r w:rsidR="001D7250" w:rsidRPr="00E509E2">
              <w:rPr>
                <w:rFonts w:ascii="Verdana" w:hAnsi="Verdana"/>
                <w:sz w:val="18"/>
                <w:szCs w:val="18"/>
                <w:lang w:val="en-GB"/>
              </w:rPr>
              <w:t>This should help minimising the burden on children and their parents from participation in clinical trials whenever relevant data can be generated via extrapolation.</w:t>
            </w:r>
          </w:p>
          <w:p w14:paraId="33F2F390" w14:textId="77777777" w:rsidR="007C58BA" w:rsidRPr="00E509E2" w:rsidRDefault="007C58BA" w:rsidP="00C06C9C">
            <w:pPr>
              <w:spacing w:after="0" w:line="240" w:lineRule="auto"/>
              <w:rPr>
                <w:rFonts w:ascii="Verdana" w:hAnsi="Verdana"/>
                <w:sz w:val="18"/>
                <w:szCs w:val="18"/>
                <w:lang w:val="en-GB"/>
              </w:rPr>
            </w:pPr>
          </w:p>
          <w:p w14:paraId="0A76B95A" w14:textId="77777777" w:rsidR="00CD5B43" w:rsidRPr="00E509E2" w:rsidRDefault="00CD5B43" w:rsidP="00C06C9C">
            <w:pPr>
              <w:spacing w:after="0" w:line="240" w:lineRule="auto"/>
              <w:rPr>
                <w:rFonts w:ascii="Verdana" w:hAnsi="Verdana"/>
                <w:sz w:val="18"/>
                <w:szCs w:val="18"/>
                <w:lang w:val="en-GB"/>
              </w:rPr>
            </w:pPr>
            <w:r w:rsidRPr="00E509E2">
              <w:rPr>
                <w:rFonts w:ascii="Verdana" w:hAnsi="Verdana"/>
                <w:sz w:val="18"/>
                <w:szCs w:val="18"/>
                <w:lang w:val="en-GB"/>
              </w:rPr>
              <w:t xml:space="preserve">However, to successfully implement the vision EMA has for sponsors to consider an extrapolation approach, </w:t>
            </w:r>
            <w:r w:rsidR="007C58BA" w:rsidRPr="00E509E2">
              <w:rPr>
                <w:rFonts w:ascii="Verdana" w:hAnsi="Verdana"/>
                <w:sz w:val="18"/>
                <w:szCs w:val="18"/>
                <w:lang w:val="en-GB"/>
              </w:rPr>
              <w:t>EFPIA has the following important comments:</w:t>
            </w:r>
            <w:r w:rsidRPr="00E509E2">
              <w:rPr>
                <w:rFonts w:ascii="Verdana" w:hAnsi="Verdana"/>
                <w:sz w:val="18"/>
                <w:szCs w:val="18"/>
                <w:lang w:val="en-GB"/>
              </w:rPr>
              <w:t xml:space="preserve"> </w:t>
            </w:r>
          </w:p>
          <w:p w14:paraId="07B1639A" w14:textId="77777777" w:rsidR="001D7250" w:rsidRPr="00E509E2" w:rsidRDefault="001D7250" w:rsidP="00C06C9C">
            <w:pPr>
              <w:spacing w:after="0" w:line="240" w:lineRule="auto"/>
              <w:rPr>
                <w:rFonts w:ascii="Verdana" w:hAnsi="Verdana"/>
                <w:sz w:val="18"/>
                <w:szCs w:val="18"/>
                <w:lang w:val="en-GB"/>
              </w:rPr>
            </w:pPr>
            <w:r w:rsidRPr="00E509E2">
              <w:rPr>
                <w:rFonts w:ascii="Verdana" w:hAnsi="Verdana"/>
                <w:sz w:val="18"/>
                <w:szCs w:val="18"/>
                <w:lang w:val="en-GB"/>
              </w:rPr>
              <w:t xml:space="preserve"> </w:t>
            </w:r>
          </w:p>
          <w:p w14:paraId="3B46BD5F" w14:textId="77777777" w:rsidR="00355E2A" w:rsidRPr="00E509E2" w:rsidRDefault="00355E2A" w:rsidP="00C06C9C">
            <w:pPr>
              <w:pStyle w:val="TabletextrowsAgency"/>
              <w:spacing w:line="240" w:lineRule="auto"/>
            </w:pPr>
            <w:r w:rsidRPr="00E509E2">
              <w:rPr>
                <w:b/>
              </w:rPr>
              <w:t>Throughout the document, the meaning of extrapolation is not consistent:</w:t>
            </w:r>
            <w:r w:rsidRPr="00E509E2">
              <w:t xml:space="preserve">  it is first defined very broadly in the Executive summary (lines 33-38), but then </w:t>
            </w:r>
            <w:r w:rsidR="00615A87" w:rsidRPr="00E509E2">
              <w:t xml:space="preserve">it </w:t>
            </w:r>
            <w:r w:rsidRPr="00E509E2">
              <w:t xml:space="preserve">is stated for efficacy only in some sections, and then efficacy and safety in some other sections. Extrapolation can be applied in the areas of pharmacokinetics (PK), efficacy, and safety based on the broader definition on lines 33-38.  Questions, assumptions, approaches and challenges for extrapolation and validation in each of these areas can be very different.  Given the aim of this </w:t>
            </w:r>
            <w:r w:rsidR="00B40601" w:rsidRPr="00E509E2">
              <w:t>RP</w:t>
            </w:r>
            <w:r w:rsidRPr="00E509E2">
              <w:t>, it would be beneficial to clarify and provide points for conside</w:t>
            </w:r>
            <w:r w:rsidR="00B40601" w:rsidRPr="00E509E2">
              <w:t>ration for each of these areas since the content</w:t>
            </w:r>
            <w:r w:rsidRPr="00E509E2">
              <w:t xml:space="preserve"> in this current version of the </w:t>
            </w:r>
            <w:r w:rsidR="00B40601" w:rsidRPr="00E509E2">
              <w:t>RP</w:t>
            </w:r>
            <w:r w:rsidRPr="00E509E2">
              <w:t xml:space="preserve"> seem</w:t>
            </w:r>
            <w:r w:rsidR="00B40601" w:rsidRPr="00E509E2">
              <w:t>s</w:t>
            </w:r>
            <w:r w:rsidRPr="00E509E2">
              <w:t xml:space="preserve"> only addressing extrapolation</w:t>
            </w:r>
            <w:r w:rsidR="00B40601" w:rsidRPr="00E509E2">
              <w:t xml:space="preserve"> of efficacy</w:t>
            </w:r>
            <w:r w:rsidRPr="00E509E2">
              <w:t>.</w:t>
            </w:r>
          </w:p>
          <w:p w14:paraId="23DBC8B8" w14:textId="77777777" w:rsidR="009D2B92" w:rsidRPr="00E509E2" w:rsidRDefault="009D2B92" w:rsidP="00C06C9C">
            <w:pPr>
              <w:pStyle w:val="TabletextrowsAgency"/>
              <w:spacing w:line="240" w:lineRule="auto"/>
            </w:pPr>
          </w:p>
          <w:p w14:paraId="41B00134" w14:textId="77777777" w:rsidR="009D2B92" w:rsidRPr="00E509E2" w:rsidRDefault="0002530F" w:rsidP="00C06C9C">
            <w:pPr>
              <w:pStyle w:val="TabletextrowsAgency"/>
              <w:spacing w:line="240" w:lineRule="auto"/>
            </w:pPr>
            <w:r w:rsidRPr="00E509E2">
              <w:rPr>
                <w:b/>
              </w:rPr>
              <w:t>The RP should acknowledge that in some disease areas extrapolation is the most reasonable approach:</w:t>
            </w:r>
            <w:r w:rsidRPr="00E509E2">
              <w:t xml:space="preserve"> the introductory scoping of the draft reflection paper briefly refers to the ethical considerations associated with conducting clinical trials in children and adolescents. However, the approach does not fully embrace the spirit of the Paediatric Regulation (EC) No 1901/2006, which states that development of medicinal products for the paediatric population should be achieved without subjecting this population to unnecessary clinical studies. Hence, we would welcome further consideration regarding the circumstances where extrapolation approaches may reduce unnecessary study burden, both in relation to IMPs and especially placebo. </w:t>
            </w:r>
            <w:r w:rsidR="00B40601" w:rsidRPr="00E509E2">
              <w:t>Indeed, t</w:t>
            </w:r>
            <w:r w:rsidRPr="00E509E2">
              <w:t xml:space="preserve">he current document seems to take </w:t>
            </w:r>
            <w:proofErr w:type="gramStart"/>
            <w:r w:rsidRPr="00E509E2">
              <w:t>an ‘all</w:t>
            </w:r>
            <w:proofErr w:type="gramEnd"/>
            <w:r w:rsidRPr="00E509E2">
              <w:t xml:space="preserve"> or nothing’ approach to extrapolation based on disease areas with HIV and infections specifically highlighted. However, there may be disease areas where a partial extrapolation approach may be warranted with appropriate risk mitigation activities in place to ensure that unnecessary exposure to children is minimised. </w:t>
            </w:r>
            <w:r w:rsidR="009D2B92" w:rsidRPr="00E509E2">
              <w:t>The RP should acknowledge that in some disease areas extrapolation is the most reasonable approach, owing to ethi</w:t>
            </w:r>
            <w:r w:rsidR="00E423D9" w:rsidRPr="00E509E2">
              <w:t>cal and feasibility constraints</w:t>
            </w:r>
            <w:r w:rsidR="009D2B92" w:rsidRPr="00E509E2">
              <w:t xml:space="preserve">. </w:t>
            </w:r>
            <w:r w:rsidR="00B40601" w:rsidRPr="00E509E2">
              <w:t>An example of this could be SLE, which has been acknowledged by</w:t>
            </w:r>
            <w:r w:rsidR="009D2B92" w:rsidRPr="00E509E2">
              <w:t xml:space="preserve"> the rheumatology community (i.e. PRINTO), </w:t>
            </w:r>
            <w:r w:rsidR="00B40601" w:rsidRPr="00E509E2">
              <w:t xml:space="preserve">when </w:t>
            </w:r>
            <w:r w:rsidR="009D2B92" w:rsidRPr="00E509E2">
              <w:t>suggesting open label PK studies.</w:t>
            </w:r>
            <w:r w:rsidR="00C06C9C" w:rsidRPr="00E509E2">
              <w:t xml:space="preserve"> We are concerned though that the RP does not acknowledge that while extrapolation is an important </w:t>
            </w:r>
            <w:proofErr w:type="gramStart"/>
            <w:r w:rsidR="00C06C9C" w:rsidRPr="00E509E2">
              <w:t>an</w:t>
            </w:r>
            <w:proofErr w:type="gramEnd"/>
            <w:r w:rsidR="00C06C9C" w:rsidRPr="00E509E2">
              <w:t xml:space="preserve"> useful tool, sometimes even it cannot fill the gap.  </w:t>
            </w:r>
          </w:p>
          <w:p w14:paraId="182AF0E0" w14:textId="77777777" w:rsidR="000B7C7B" w:rsidRPr="00A029F7" w:rsidRDefault="000B7C7B" w:rsidP="000B7C7B">
            <w:pPr>
              <w:pStyle w:val="TabletextrowsAgency"/>
              <w:spacing w:line="240" w:lineRule="auto"/>
            </w:pPr>
            <w:r w:rsidRPr="00667FF2">
              <w:rPr>
                <w:b/>
                <w:color w:val="000000"/>
              </w:rPr>
              <w:t xml:space="preserve">Extrapolation </w:t>
            </w:r>
            <w:r>
              <w:rPr>
                <w:b/>
                <w:color w:val="000000"/>
              </w:rPr>
              <w:t>scenarios</w:t>
            </w:r>
            <w:r w:rsidRPr="00667FF2">
              <w:rPr>
                <w:b/>
                <w:color w:val="000000"/>
              </w:rPr>
              <w:t>:</w:t>
            </w:r>
            <w:r>
              <w:rPr>
                <w:color w:val="000000"/>
              </w:rPr>
              <w:t xml:space="preserve"> i</w:t>
            </w:r>
            <w:r w:rsidRPr="00CD5B43">
              <w:rPr>
                <w:color w:val="000000"/>
              </w:rPr>
              <w:t xml:space="preserve">t is understandable that this </w:t>
            </w:r>
            <w:r>
              <w:rPr>
                <w:color w:val="000000"/>
              </w:rPr>
              <w:t>RP</w:t>
            </w:r>
            <w:r w:rsidRPr="00CD5B43">
              <w:rPr>
                <w:color w:val="000000"/>
              </w:rPr>
              <w:t xml:space="preserve"> cannot cover all </w:t>
            </w:r>
            <w:r w:rsidRPr="00A029F7">
              <w:t xml:space="preserve">possible scenarios. </w:t>
            </w:r>
            <w:r w:rsidRPr="00A029F7">
              <w:lastRenderedPageBreak/>
              <w:t xml:space="preserve">However, in discussing the extrapolation concept and later in the design section, it would be helpful to </w:t>
            </w:r>
            <w:r w:rsidRPr="00A029F7">
              <w:rPr>
                <w:rFonts w:cs="Arial"/>
                <w:lang w:val="en-US"/>
              </w:rPr>
              <w:t>discuss those scenarios where there is not a similarity of disease or disease progression, but there is a common molecular target. It would be useful if the EMA could suggest that the data be used to assist in generating meaningful information for use in rare pediatric populations</w:t>
            </w:r>
            <w:r>
              <w:rPr>
                <w:rFonts w:cs="Arial"/>
                <w:lang w:val="en-US"/>
              </w:rPr>
              <w:t>.</w:t>
            </w:r>
          </w:p>
          <w:p w14:paraId="426771B4" w14:textId="77777777" w:rsidR="002073DB" w:rsidRPr="00E509E2" w:rsidRDefault="002073DB" w:rsidP="00C06C9C">
            <w:pPr>
              <w:pStyle w:val="TabletextrowsAgency"/>
              <w:spacing w:line="240" w:lineRule="auto"/>
              <w:rPr>
                <w:color w:val="000000"/>
              </w:rPr>
            </w:pPr>
          </w:p>
          <w:p w14:paraId="1581E64D" w14:textId="77777777" w:rsidR="002073DB" w:rsidRPr="00E509E2" w:rsidRDefault="002073DB" w:rsidP="00C06C9C">
            <w:pPr>
              <w:pStyle w:val="TabletextrowsAgency"/>
              <w:spacing w:line="240" w:lineRule="auto"/>
            </w:pPr>
            <w:r w:rsidRPr="00E509E2">
              <w:rPr>
                <w:b/>
                <w:color w:val="000000"/>
              </w:rPr>
              <w:t>Extrapolation in neonates</w:t>
            </w:r>
            <w:r w:rsidRPr="00E509E2">
              <w:rPr>
                <w:color w:val="000000"/>
              </w:rPr>
              <w:t xml:space="preserve">: </w:t>
            </w:r>
            <w:r w:rsidRPr="00E509E2">
              <w:t xml:space="preserve">The Agency’s specifically highlights neonates as a specifically challenging age group to extrapolate to. However, it is also in this age group where extrapolation may be of most value and where data generation, for a plethora of reasons, may be difficult to generate and ethical aspects are especially difficult. The current wording in the Reflection Paper suggests that extrapolation to this age group can only be based on clinical data generated in the same age group and that full extrapolation is not possible. In this regard, extrapolation may only be used to enhance study design and to inform dose selection. </w:t>
            </w:r>
          </w:p>
          <w:p w14:paraId="336CDEA2" w14:textId="77777777" w:rsidR="002073DB" w:rsidRPr="00E509E2" w:rsidRDefault="002073DB" w:rsidP="00C06C9C">
            <w:pPr>
              <w:pStyle w:val="TabletextrowsAgency"/>
              <w:spacing w:line="240" w:lineRule="auto"/>
              <w:rPr>
                <w:color w:val="000000"/>
              </w:rPr>
            </w:pPr>
            <w:r w:rsidRPr="00E509E2">
              <w:t>It would be of great value to understand the Agency’s reflection on situations where full extrapolation can be used in lieu of conducting a clinical trial in a specific age group (e.g. extrapolating from toddlers to infants and neonates).</w:t>
            </w:r>
          </w:p>
          <w:p w14:paraId="72A5AB57" w14:textId="77777777" w:rsidR="00DA0D4D" w:rsidRPr="00E509E2" w:rsidRDefault="00DA0D4D" w:rsidP="00C06C9C">
            <w:pPr>
              <w:pStyle w:val="TabletextrowsAgency"/>
              <w:spacing w:line="240" w:lineRule="auto"/>
              <w:rPr>
                <w:color w:val="000000"/>
              </w:rPr>
            </w:pPr>
          </w:p>
          <w:p w14:paraId="58AB152D" w14:textId="77777777" w:rsidR="000A38F6" w:rsidRPr="00E509E2" w:rsidRDefault="00DA0D4D" w:rsidP="00C06C9C">
            <w:pPr>
              <w:pStyle w:val="TabletextrowsAgency"/>
              <w:spacing w:line="240" w:lineRule="auto"/>
              <w:rPr>
                <w:color w:val="000000"/>
              </w:rPr>
            </w:pPr>
            <w:r w:rsidRPr="00E509E2">
              <w:rPr>
                <w:b/>
                <w:color w:val="000000"/>
              </w:rPr>
              <w:t>Evidence generation:</w:t>
            </w:r>
            <w:r w:rsidRPr="00E509E2">
              <w:rPr>
                <w:color w:val="000000"/>
              </w:rPr>
              <w:t xml:space="preserve"> the section on therapeutic studies seems to take it as a presumption that randomi</w:t>
            </w:r>
            <w:r w:rsidR="00D820D7" w:rsidRPr="00E509E2">
              <w:rPr>
                <w:color w:val="000000"/>
              </w:rPr>
              <w:t>s</w:t>
            </w:r>
            <w:r w:rsidRPr="00E509E2">
              <w:rPr>
                <w:color w:val="000000"/>
              </w:rPr>
              <w:t>ed trials will be needed in most cases and simply refers to the choice of a control group as being the main issue. There should be an additional section under 5.2.1.2 addressing non-randomised trials, acknowledging the role that non-randomi</w:t>
            </w:r>
            <w:r w:rsidR="000A38F6" w:rsidRPr="00E509E2">
              <w:rPr>
                <w:color w:val="000000"/>
              </w:rPr>
              <w:t>s</w:t>
            </w:r>
            <w:r w:rsidRPr="00E509E2">
              <w:rPr>
                <w:color w:val="000000"/>
              </w:rPr>
              <w:t>ed trials such as single arm trials</w:t>
            </w:r>
            <w:r w:rsidR="000A38F6" w:rsidRPr="00E509E2">
              <w:rPr>
                <w:color w:val="000000"/>
              </w:rPr>
              <w:t>,</w:t>
            </w:r>
            <w:r w:rsidRPr="00E509E2">
              <w:rPr>
                <w:color w:val="000000"/>
              </w:rPr>
              <w:t xml:space="preserve"> multi-cohort basket </w:t>
            </w:r>
            <w:r w:rsidR="000A38F6" w:rsidRPr="00E509E2">
              <w:rPr>
                <w:color w:val="000000"/>
              </w:rPr>
              <w:t xml:space="preserve">or </w:t>
            </w:r>
            <w:r w:rsidRPr="00E509E2">
              <w:rPr>
                <w:color w:val="000000"/>
              </w:rPr>
              <w:t xml:space="preserve">umbrella trials could play in this setting. </w:t>
            </w:r>
          </w:p>
          <w:p w14:paraId="365840D5" w14:textId="77777777" w:rsidR="00667FF2" w:rsidRPr="00E509E2" w:rsidRDefault="00DA0D4D" w:rsidP="00C06C9C">
            <w:pPr>
              <w:pStyle w:val="TabletextrowsAgency"/>
              <w:spacing w:line="240" w:lineRule="auto"/>
              <w:rPr>
                <w:color w:val="000000"/>
              </w:rPr>
            </w:pPr>
            <w:r w:rsidRPr="00E509E2">
              <w:rPr>
                <w:color w:val="000000"/>
              </w:rPr>
              <w:t>In addition, is there a role for real world data either in terms of information generated under the rubric of RWD itself serving as extrapolation or indirectly using RWD to streamline and inform optimal design of therapeutic studies?</w:t>
            </w:r>
          </w:p>
          <w:p w14:paraId="72BBEAEA" w14:textId="77777777" w:rsidR="00DA0D4D" w:rsidRPr="00E509E2" w:rsidRDefault="00DA0D4D" w:rsidP="00C06C9C">
            <w:pPr>
              <w:pStyle w:val="TabletextrowsAgency"/>
              <w:spacing w:line="240" w:lineRule="auto"/>
            </w:pPr>
          </w:p>
          <w:p w14:paraId="2E301469" w14:textId="77777777" w:rsidR="00F50F9E" w:rsidRPr="00E509E2" w:rsidRDefault="00F50F9E" w:rsidP="00C06C9C">
            <w:pPr>
              <w:pStyle w:val="TabletextrowsAgency"/>
              <w:spacing w:line="240" w:lineRule="auto"/>
            </w:pPr>
            <w:r w:rsidRPr="00E509E2">
              <w:rPr>
                <w:b/>
              </w:rPr>
              <w:t xml:space="preserve">PBPK </w:t>
            </w:r>
            <w:r w:rsidRPr="00E509E2">
              <w:t>is considered an important aspect of extrapolation, and extremely useful for paediatrics. The reflection paper does not discuss this approach except for a brief mention in the Table on p.14. Suggest including it explicitly as one of the extrapolation approaches that might be useful for extrapolation of PK for different subgroups, with minimal need for confirmatory data.</w:t>
            </w:r>
          </w:p>
          <w:p w14:paraId="058BCE4C" w14:textId="77777777" w:rsidR="00F50F9E" w:rsidRPr="00E509E2" w:rsidRDefault="00F50F9E" w:rsidP="00C06C9C">
            <w:pPr>
              <w:pStyle w:val="TabletextrowsAgency"/>
              <w:spacing w:line="240" w:lineRule="auto"/>
            </w:pPr>
          </w:p>
          <w:p w14:paraId="5F75FE64" w14:textId="77777777" w:rsidR="00AA7FAB" w:rsidRPr="00E509E2" w:rsidRDefault="000A38F6" w:rsidP="00C06C9C">
            <w:pPr>
              <w:pStyle w:val="TabletextrowsAgency"/>
              <w:spacing w:line="240" w:lineRule="auto"/>
            </w:pPr>
            <w:r w:rsidRPr="00E509E2">
              <w:rPr>
                <w:b/>
              </w:rPr>
              <w:t>Quantitative methods:</w:t>
            </w:r>
            <w:r w:rsidRPr="00E509E2">
              <w:t xml:space="preserve"> </w:t>
            </w:r>
            <w:r w:rsidR="00F50F9E" w:rsidRPr="00E509E2">
              <w:t>T</w:t>
            </w:r>
            <w:r w:rsidR="00DB3007" w:rsidRPr="00E509E2">
              <w:t>he RP encourages the use of quantitative methods such as models and predictions, and conveys flexibility in the statistical approach, such as the use of Bayesian methods, and statistical testing at a significance level higher than the usual 5% two-sided.</w:t>
            </w:r>
            <w:r w:rsidR="00860CA0" w:rsidRPr="00E509E2">
              <w:t xml:space="preserve"> </w:t>
            </w:r>
            <w:r w:rsidR="006C7440" w:rsidRPr="00E509E2">
              <w:t xml:space="preserve">However, this does not appear to be the main content of the document, in which the extrapolation part is very general and top level and does not provide examples of relevant methods and how/when it is possible to extrapolate from a source to a target population. Instead the guidance concentrates on a detailed description of an “extrapolation plan” in which there are large sections that require detailed information on proposed PK/PD studies and therapeutic studies. It is not clear why this information </w:t>
            </w:r>
            <w:r w:rsidR="006C7440" w:rsidRPr="00E509E2">
              <w:lastRenderedPageBreak/>
              <w:t>should be repeated in a separate extrapolation plan when there is already a section in the PIP template that covers these aspects. We suggest that the focus of the guidance should be on relevant/acceptable methods that are appropriate for use in extrapolating data, especially in cases of rare diseases/ oncology whe</w:t>
            </w:r>
            <w:r w:rsidR="00F50F9E" w:rsidRPr="00E509E2">
              <w:t>n</w:t>
            </w:r>
            <w:r w:rsidR="006C7440" w:rsidRPr="00E509E2">
              <w:t xml:space="preserve"> performing RCTs is not an option, and should provide relevant examples of cases where an extrapolation approach can be used instead of clinical s</w:t>
            </w:r>
            <w:r w:rsidR="00F50F9E" w:rsidRPr="00E509E2">
              <w:t>tudies.</w:t>
            </w:r>
          </w:p>
          <w:p w14:paraId="4CAD38CA" w14:textId="77777777" w:rsidR="00F50F9E" w:rsidRPr="00E509E2" w:rsidRDefault="00F50F9E" w:rsidP="00C06C9C">
            <w:pPr>
              <w:pStyle w:val="TabletextrowsAgency"/>
              <w:spacing w:line="240" w:lineRule="auto"/>
            </w:pPr>
          </w:p>
          <w:p w14:paraId="2C687DE4" w14:textId="77777777" w:rsidR="00DB3007" w:rsidRPr="00E509E2" w:rsidRDefault="00355E2A" w:rsidP="00C06C9C">
            <w:pPr>
              <w:pStyle w:val="TabletextrowsAgency"/>
              <w:spacing w:line="240" w:lineRule="auto"/>
            </w:pPr>
            <w:r w:rsidRPr="00E509E2">
              <w:rPr>
                <w:b/>
              </w:rPr>
              <w:t>Interactions with regulators:</w:t>
            </w:r>
            <w:r w:rsidRPr="00E509E2">
              <w:t xml:space="preserve"> the agency should lay out the expected procedural pathway(s) for agreeing and modifying an Extrapolation Plan that meets the needs of both the PDCO and the CHMP including the PRAC.</w:t>
            </w:r>
            <w:r w:rsidR="00DB3007" w:rsidRPr="00E509E2">
              <w:t xml:space="preserve"> Please add guidance on how the new proposals in this </w:t>
            </w:r>
            <w:r w:rsidR="000A38F6" w:rsidRPr="00E509E2">
              <w:t>RP</w:t>
            </w:r>
            <w:r w:rsidR="00DB3007" w:rsidRPr="00E509E2">
              <w:t xml:space="preserve"> would fit within the current PIP process and requirements. It would be more desirable to address the extrapolation considerations within the PIP. Otherwise, there can be significant duplication of information and complication in keeping consistency in different documents, and it could create significant work for both the sponsors and the agency reviewers.</w:t>
            </w:r>
          </w:p>
          <w:p w14:paraId="3FB26BDF" w14:textId="77777777" w:rsidR="00DB3007" w:rsidRPr="00E509E2" w:rsidRDefault="00FD56A0" w:rsidP="00C06C9C">
            <w:pPr>
              <w:spacing w:after="0" w:line="240" w:lineRule="auto"/>
              <w:rPr>
                <w:rFonts w:ascii="Verdana" w:hAnsi="Verdana"/>
                <w:sz w:val="18"/>
                <w:szCs w:val="18"/>
                <w:lang w:val="en-GB"/>
              </w:rPr>
            </w:pPr>
            <w:r w:rsidRPr="00E509E2">
              <w:rPr>
                <w:rFonts w:ascii="Verdana" w:hAnsi="Verdana"/>
                <w:sz w:val="18"/>
                <w:szCs w:val="18"/>
                <w:lang w:val="en-GB"/>
              </w:rPr>
              <w:t xml:space="preserve">Please </w:t>
            </w:r>
            <w:r w:rsidR="00DB3007" w:rsidRPr="00E509E2">
              <w:rPr>
                <w:rFonts w:ascii="Verdana" w:hAnsi="Verdana"/>
                <w:sz w:val="18"/>
                <w:szCs w:val="18"/>
                <w:lang w:val="en-GB"/>
              </w:rPr>
              <w:t>update the PIP template to match the proposed extrapolation framework.</w:t>
            </w:r>
            <w:r w:rsidR="0041228F" w:rsidRPr="00E509E2">
              <w:rPr>
                <w:rFonts w:ascii="Verdana" w:hAnsi="Verdana"/>
                <w:sz w:val="18"/>
                <w:szCs w:val="18"/>
                <w:lang w:val="en-GB"/>
              </w:rPr>
              <w:t xml:space="preserve"> </w:t>
            </w:r>
          </w:p>
          <w:p w14:paraId="3AE10DE6" w14:textId="77777777" w:rsidR="004A2E04" w:rsidRPr="00E509E2" w:rsidRDefault="004A2E04" w:rsidP="00C06C9C">
            <w:pPr>
              <w:spacing w:after="0" w:line="240" w:lineRule="auto"/>
              <w:rPr>
                <w:rFonts w:ascii="Verdana" w:hAnsi="Verdana"/>
                <w:sz w:val="18"/>
                <w:szCs w:val="18"/>
                <w:lang w:val="en-GB"/>
              </w:rPr>
            </w:pPr>
          </w:p>
          <w:p w14:paraId="66DEF9C2" w14:textId="77777777" w:rsidR="00F50F9E" w:rsidRPr="00E509E2" w:rsidRDefault="00AA7FAB" w:rsidP="00C06C9C">
            <w:pPr>
              <w:pStyle w:val="TabletextrowsAgency"/>
              <w:spacing w:line="240" w:lineRule="auto"/>
              <w:rPr>
                <w:rFonts w:eastAsia="SimSun"/>
              </w:rPr>
            </w:pPr>
            <w:r w:rsidRPr="00E509E2">
              <w:rPr>
                <w:rFonts w:eastAsia="SimSun"/>
                <w:b/>
              </w:rPr>
              <w:t>An appendix with examples of acceptable approaches would be helpful</w:t>
            </w:r>
            <w:r w:rsidR="001D7250" w:rsidRPr="00E509E2">
              <w:rPr>
                <w:b/>
              </w:rPr>
              <w:t>:</w:t>
            </w:r>
            <w:r w:rsidRPr="00E509E2">
              <w:rPr>
                <w:b/>
              </w:rPr>
              <w:t xml:space="preserve"> </w:t>
            </w:r>
            <w:r w:rsidRPr="00E509E2">
              <w:t>t</w:t>
            </w:r>
            <w:r w:rsidR="001D7250" w:rsidRPr="00E509E2">
              <w:rPr>
                <w:rFonts w:eastAsia="SimSun"/>
              </w:rPr>
              <w:t xml:space="preserve">he framework contains several concepts that should be developed in further detail for paediatric use, such as PKPD modelling, disease modelling and meta-analysis, and quantitatively driven study designs that collect PK and PD information. At present, there are only a few regulatory examples of successful application of some of the concepts laid out in the framework, including model-based or model-informed approaches. Developing such recommendations from a regulatory perspective, and in an evidence-based manner informed by either accumulated regulatory experience or exemplar cases that clearly motivate the need for “detailed” guidance, will provide an unambiguous policy framework for specific drug development issues. </w:t>
            </w:r>
          </w:p>
          <w:p w14:paraId="13207314" w14:textId="77777777" w:rsidR="00754637" w:rsidRPr="00E509E2" w:rsidRDefault="00754637" w:rsidP="00C06C9C">
            <w:pPr>
              <w:pStyle w:val="TabletextrowsAgency"/>
              <w:spacing w:line="240" w:lineRule="auto"/>
            </w:pPr>
            <w:r w:rsidRPr="00E509E2">
              <w:t>Please consider providing more specific guidance and more detailed exam</w:t>
            </w:r>
            <w:r w:rsidR="008C2C09" w:rsidRPr="00E509E2">
              <w:t xml:space="preserve">ples to illustrate concepts </w:t>
            </w:r>
            <w:r w:rsidRPr="00E509E2">
              <w:t xml:space="preserve">(e.g. combination of semi-quantitative and quantitative uncertainties) extrapolation plans. </w:t>
            </w:r>
          </w:p>
          <w:p w14:paraId="5EEB7372" w14:textId="77777777" w:rsidR="00754637" w:rsidRPr="00E509E2" w:rsidRDefault="00754637" w:rsidP="00C06C9C">
            <w:pPr>
              <w:spacing w:after="0" w:line="240" w:lineRule="auto"/>
              <w:rPr>
                <w:rFonts w:ascii="Verdana" w:hAnsi="Verdana"/>
                <w:sz w:val="18"/>
                <w:szCs w:val="18"/>
                <w:lang w:val="en-GB"/>
              </w:rPr>
            </w:pPr>
          </w:p>
          <w:p w14:paraId="09B8CA90" w14:textId="77777777" w:rsidR="004A2E04" w:rsidRPr="00E509E2" w:rsidRDefault="004A2E04" w:rsidP="00C06C9C">
            <w:pPr>
              <w:spacing w:after="0" w:line="240" w:lineRule="auto"/>
              <w:rPr>
                <w:rFonts w:ascii="Verdana" w:hAnsi="Verdana"/>
                <w:sz w:val="18"/>
                <w:szCs w:val="18"/>
                <w:lang w:val="en-GB"/>
              </w:rPr>
            </w:pPr>
            <w:r w:rsidRPr="00E509E2">
              <w:rPr>
                <w:rFonts w:ascii="Verdana" w:hAnsi="Verdana"/>
                <w:b/>
                <w:sz w:val="18"/>
                <w:szCs w:val="18"/>
                <w:lang w:val="en-GB"/>
              </w:rPr>
              <w:t>References to be added:</w:t>
            </w:r>
            <w:r w:rsidRPr="00E509E2">
              <w:rPr>
                <w:rFonts w:ascii="Verdana" w:hAnsi="Verdana"/>
                <w:sz w:val="18"/>
                <w:szCs w:val="18"/>
                <w:lang w:val="en-GB"/>
              </w:rPr>
              <w:t xml:space="preserve"> with the recent update in FDA’s paediatric </w:t>
            </w:r>
            <w:proofErr w:type="spellStart"/>
            <w:r w:rsidRPr="00E509E2">
              <w:rPr>
                <w:rFonts w:ascii="Verdana" w:hAnsi="Verdana"/>
                <w:sz w:val="18"/>
                <w:szCs w:val="18"/>
                <w:lang w:val="en-GB"/>
              </w:rPr>
              <w:t>Clin</w:t>
            </w:r>
            <w:proofErr w:type="spellEnd"/>
            <w:r w:rsidRPr="00E509E2">
              <w:rPr>
                <w:rFonts w:ascii="Verdana" w:hAnsi="Verdana"/>
                <w:sz w:val="18"/>
                <w:szCs w:val="18"/>
                <w:lang w:val="en-GB"/>
              </w:rPr>
              <w:t xml:space="preserve"> Pharm guidance, and ICH </w:t>
            </w:r>
            <w:proofErr w:type="gramStart"/>
            <w:r w:rsidRPr="00E509E2">
              <w:rPr>
                <w:rFonts w:ascii="Verdana" w:hAnsi="Verdana"/>
                <w:sz w:val="18"/>
                <w:szCs w:val="18"/>
                <w:lang w:val="en-GB"/>
              </w:rPr>
              <w:t>E11(</w:t>
            </w:r>
            <w:proofErr w:type="gramEnd"/>
            <w:r w:rsidRPr="00E509E2">
              <w:rPr>
                <w:rFonts w:ascii="Verdana" w:hAnsi="Verdana"/>
                <w:sz w:val="18"/>
                <w:szCs w:val="18"/>
                <w:lang w:val="en-GB"/>
              </w:rPr>
              <w:t xml:space="preserve">R1), and the </w:t>
            </w:r>
            <w:proofErr w:type="spellStart"/>
            <w:r w:rsidRPr="00E509E2">
              <w:rPr>
                <w:rFonts w:ascii="Verdana" w:hAnsi="Verdana"/>
                <w:sz w:val="18"/>
                <w:szCs w:val="18"/>
                <w:lang w:val="en-GB"/>
              </w:rPr>
              <w:t>ongoing</w:t>
            </w:r>
            <w:proofErr w:type="spellEnd"/>
            <w:r w:rsidRPr="00E509E2">
              <w:rPr>
                <w:rFonts w:ascii="Verdana" w:hAnsi="Verdana"/>
                <w:sz w:val="18"/>
                <w:szCs w:val="18"/>
                <w:lang w:val="en-GB"/>
              </w:rPr>
              <w:t xml:space="preserve"> effort by ICH with E11A, it would be useful to harmonize the recommendations. Referring to articles such as Dunne et al, 2001</w:t>
            </w:r>
            <w:r w:rsidR="00FB3704" w:rsidRPr="00E509E2">
              <w:rPr>
                <w:rFonts w:ascii="Verdana" w:hAnsi="Verdana"/>
                <w:sz w:val="18"/>
                <w:szCs w:val="18"/>
                <w:lang w:val="en-GB"/>
              </w:rPr>
              <w:t>,</w:t>
            </w:r>
            <w:r w:rsidRPr="00E509E2">
              <w:rPr>
                <w:rFonts w:ascii="Verdana" w:hAnsi="Verdana"/>
                <w:sz w:val="18"/>
                <w:szCs w:val="18"/>
                <w:lang w:val="en-GB"/>
              </w:rPr>
              <w:t xml:space="preserve"> Sun et al, 2017 </w:t>
            </w:r>
            <w:r w:rsidR="00FB3704" w:rsidRPr="00E509E2">
              <w:rPr>
                <w:rFonts w:ascii="Verdana" w:hAnsi="Verdana"/>
                <w:sz w:val="18"/>
                <w:szCs w:val="18"/>
                <w:lang w:val="en-GB"/>
              </w:rPr>
              <w:t xml:space="preserve">and the 2016 MID3 </w:t>
            </w:r>
            <w:r w:rsidR="00A2275E" w:rsidRPr="00E509E2">
              <w:rPr>
                <w:rFonts w:ascii="Verdana" w:eastAsia="SimSun" w:hAnsi="Verdana"/>
                <w:sz w:val="18"/>
                <w:szCs w:val="18"/>
                <w:lang w:val="en-GB"/>
              </w:rPr>
              <w:t>good practice white paper as “an” example of structured approach to documentation would help t</w:t>
            </w:r>
            <w:r w:rsidRPr="00E509E2">
              <w:rPr>
                <w:rFonts w:ascii="Verdana" w:hAnsi="Verdana"/>
                <w:sz w:val="18"/>
                <w:szCs w:val="18"/>
                <w:lang w:val="en-GB"/>
              </w:rPr>
              <w:t>he readers to understand what is possible and not possible. Some contextualization within the regulatory environment: PIP and PSP would be useful.</w:t>
            </w:r>
          </w:p>
          <w:p w14:paraId="113FAA3E" w14:textId="77777777" w:rsidR="004A2E04" w:rsidRPr="00E509E2" w:rsidRDefault="004A2E04" w:rsidP="00C06C9C">
            <w:pPr>
              <w:spacing w:after="0" w:line="240" w:lineRule="auto"/>
              <w:rPr>
                <w:rFonts w:ascii="Verdana" w:hAnsi="Verdana"/>
                <w:sz w:val="18"/>
                <w:szCs w:val="18"/>
                <w:lang w:val="en-GB"/>
              </w:rPr>
            </w:pPr>
          </w:p>
          <w:p w14:paraId="5272BB47" w14:textId="77777777" w:rsidR="00AA7FAB" w:rsidRPr="00E509E2" w:rsidRDefault="00AA7FAB" w:rsidP="00C06C9C">
            <w:pPr>
              <w:pStyle w:val="TabletextrowsAgency"/>
              <w:spacing w:line="240" w:lineRule="auto"/>
              <w:rPr>
                <w:rFonts w:eastAsia="SimSun"/>
                <w:b/>
              </w:rPr>
            </w:pPr>
            <w:r w:rsidRPr="00E509E2">
              <w:rPr>
                <w:rFonts w:eastAsia="SimSun"/>
                <w:b/>
              </w:rPr>
              <w:t xml:space="preserve">Consistency in using ‘children’ and ‘paediatrics’ would be useful: </w:t>
            </w:r>
          </w:p>
          <w:p w14:paraId="168779D2" w14:textId="77777777" w:rsidR="0041228F" w:rsidRPr="00E509E2" w:rsidRDefault="00AA7FAB" w:rsidP="00C06C9C">
            <w:pPr>
              <w:pStyle w:val="TabletextrowsAgency"/>
              <w:spacing w:line="240" w:lineRule="auto"/>
              <w:rPr>
                <w:rFonts w:eastAsia="SimSun"/>
              </w:rPr>
            </w:pPr>
            <w:r w:rsidRPr="00E509E2">
              <w:rPr>
                <w:rFonts w:eastAsia="SimSun"/>
              </w:rPr>
              <w:t xml:space="preserve">Switching between the words “children” and “paediatrics” becomes confusing, as children can be used to define a specific age group (subgroup) within the paediatric population as a whole (see ICH E11 for example categorisations).  It is suggested using paediatrics throughout for consistency, </w:t>
            </w:r>
            <w:proofErr w:type="gramStart"/>
            <w:r w:rsidRPr="00E509E2">
              <w:rPr>
                <w:rFonts w:eastAsia="SimSun"/>
              </w:rPr>
              <w:t>then</w:t>
            </w:r>
            <w:proofErr w:type="gramEnd"/>
            <w:r w:rsidRPr="00E509E2">
              <w:rPr>
                <w:rFonts w:eastAsia="SimSun"/>
              </w:rPr>
              <w:t xml:space="preserve"> </w:t>
            </w:r>
            <w:r w:rsidRPr="00E509E2">
              <w:rPr>
                <w:rFonts w:eastAsia="SimSun"/>
              </w:rPr>
              <w:lastRenderedPageBreak/>
              <w:t>adolescents, children, infants, etc., can be used to describe specific subgroups.</w:t>
            </w:r>
          </w:p>
          <w:p w14:paraId="66593DC3" w14:textId="77777777" w:rsidR="008C2C09" w:rsidRPr="00E509E2" w:rsidRDefault="008C2C09" w:rsidP="00C06C9C">
            <w:pPr>
              <w:pStyle w:val="TabletextrowsAgency"/>
              <w:spacing w:line="240" w:lineRule="auto"/>
              <w:rPr>
                <w:rFonts w:eastAsia="SimSun"/>
                <w:b/>
              </w:rPr>
            </w:pPr>
          </w:p>
          <w:p w14:paraId="08A33ED4" w14:textId="77777777" w:rsidR="001D7250" w:rsidRPr="00E509E2" w:rsidRDefault="001D7250" w:rsidP="00C06C9C">
            <w:pPr>
              <w:pStyle w:val="TabletextrowsAgency"/>
              <w:spacing w:line="240" w:lineRule="auto"/>
              <w:rPr>
                <w:rFonts w:eastAsia="SimSun"/>
              </w:rPr>
            </w:pPr>
            <w:r w:rsidRPr="00E509E2">
              <w:rPr>
                <w:rFonts w:eastAsia="SimSun"/>
                <w:b/>
              </w:rPr>
              <w:t xml:space="preserve">Terms and abbreviations are not defined: </w:t>
            </w:r>
            <w:r w:rsidRPr="00E509E2">
              <w:rPr>
                <w:rFonts w:eastAsia="SimSun"/>
              </w:rPr>
              <w:t>it is recommended to include a glossary of terms and abbreviations.</w:t>
            </w:r>
          </w:p>
          <w:p w14:paraId="79AE0E73" w14:textId="77777777" w:rsidR="001643F7" w:rsidRPr="00E509E2" w:rsidRDefault="001643F7" w:rsidP="00C06C9C">
            <w:pPr>
              <w:pStyle w:val="TabletextrowsAgency"/>
              <w:spacing w:line="240" w:lineRule="auto"/>
              <w:rPr>
                <w:rFonts w:eastAsia="SimSun"/>
              </w:rPr>
            </w:pPr>
          </w:p>
          <w:p w14:paraId="256D3DE7" w14:textId="77777777" w:rsidR="001D7250" w:rsidRPr="00E509E2" w:rsidRDefault="006C7440" w:rsidP="00C06C9C">
            <w:pPr>
              <w:pStyle w:val="TabletextrowsAgency"/>
              <w:spacing w:line="240" w:lineRule="auto"/>
              <w:rPr>
                <w:rFonts w:eastAsia="SimSun"/>
              </w:rPr>
            </w:pPr>
            <w:r w:rsidRPr="00E509E2">
              <w:rPr>
                <w:rFonts w:eastAsia="SimSun"/>
              </w:rPr>
              <w:t>In addition</w:t>
            </w:r>
            <w:r w:rsidR="000B7C7B">
              <w:rPr>
                <w:rFonts w:eastAsia="SimSun"/>
              </w:rPr>
              <w:t xml:space="preserve"> to these main comments</w:t>
            </w:r>
            <w:r w:rsidRPr="00E509E2">
              <w:rPr>
                <w:rFonts w:eastAsia="SimSun"/>
              </w:rPr>
              <w:t>, EFPIA has specific detailed comments on the text, which are included in section 2 of the document.</w:t>
            </w:r>
          </w:p>
          <w:p w14:paraId="6AEC7E96" w14:textId="77777777" w:rsidR="001D7250" w:rsidRPr="00E509E2" w:rsidRDefault="001D7250" w:rsidP="00C06C9C">
            <w:pPr>
              <w:pStyle w:val="TabletextrowsAgency"/>
              <w:spacing w:line="240" w:lineRule="auto"/>
              <w:rPr>
                <w:rFonts w:eastAsia="SimSun"/>
              </w:rPr>
            </w:pPr>
          </w:p>
        </w:tc>
        <w:tc>
          <w:tcPr>
            <w:tcW w:w="882" w:type="pct"/>
            <w:shd w:val="clear" w:color="auto" w:fill="E1E3F2"/>
          </w:tcPr>
          <w:p w14:paraId="0DC13F20" w14:textId="77777777" w:rsidR="001643F7" w:rsidRPr="00E509E2" w:rsidRDefault="001643F7" w:rsidP="00C06C9C">
            <w:pPr>
              <w:pStyle w:val="TabletextrowsAgency"/>
              <w:spacing w:line="240" w:lineRule="auto"/>
              <w:rPr>
                <w:rFonts w:eastAsia="SimSun"/>
              </w:rPr>
            </w:pPr>
          </w:p>
        </w:tc>
      </w:tr>
    </w:tbl>
    <w:p w14:paraId="0260D2AC" w14:textId="77777777" w:rsidR="001643F7" w:rsidRPr="00753B88" w:rsidRDefault="001643F7" w:rsidP="001643F7">
      <w:pPr>
        <w:pStyle w:val="TabletextrowsAgency"/>
        <w:rPr>
          <w:rFonts w:eastAsia="SimSun"/>
        </w:rPr>
      </w:pPr>
    </w:p>
    <w:p w14:paraId="577ECE99" w14:textId="77777777" w:rsidR="001643F7" w:rsidRPr="00B822FC" w:rsidRDefault="001643F7" w:rsidP="001643F7">
      <w:pPr>
        <w:pStyle w:val="Heading1Agency"/>
        <w:pageBreakBefore/>
      </w:pPr>
      <w:r w:rsidRPr="00B822FC">
        <w:lastRenderedPageBreak/>
        <w:t>Specific comments on text</w:t>
      </w:r>
    </w:p>
    <w:tbl>
      <w:tblPr>
        <w:tblW w:w="500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800"/>
        <w:gridCol w:w="43"/>
        <w:gridCol w:w="2273"/>
        <w:gridCol w:w="40"/>
        <w:gridCol w:w="5666"/>
        <w:gridCol w:w="4401"/>
      </w:tblGrid>
      <w:tr w:rsidR="001643F7" w:rsidRPr="00C06C9C" w14:paraId="3D27DEB2" w14:textId="77777777" w:rsidTr="007B1411">
        <w:trPr>
          <w:tblHeader/>
        </w:trPr>
        <w:tc>
          <w:tcPr>
            <w:tcW w:w="648" w:type="pct"/>
            <w:gridSpan w:val="2"/>
            <w:tcBorders>
              <w:top w:val="nil"/>
              <w:left w:val="nil"/>
              <w:bottom w:val="nil"/>
              <w:right w:val="nil"/>
              <w:tl2br w:val="nil"/>
              <w:tr2bl w:val="nil"/>
            </w:tcBorders>
            <w:shd w:val="clear" w:color="auto" w:fill="003399"/>
          </w:tcPr>
          <w:p w14:paraId="36C8B3AE" w14:textId="77777777" w:rsidR="001643F7" w:rsidRPr="001E4DD1" w:rsidRDefault="001643F7" w:rsidP="001E4DD1">
            <w:pPr>
              <w:pStyle w:val="TableheadingrowsAgency"/>
              <w:spacing w:after="0" w:line="240" w:lineRule="auto"/>
              <w:rPr>
                <w:b w:val="0"/>
              </w:rPr>
            </w:pPr>
            <w:r w:rsidRPr="001E4DD1">
              <w:rPr>
                <w:b w:val="0"/>
              </w:rPr>
              <w:t>Line number(s) of the relevant text</w:t>
            </w:r>
          </w:p>
          <w:p w14:paraId="4CA1DA80" w14:textId="77777777" w:rsidR="001643F7" w:rsidRPr="001E4DD1" w:rsidRDefault="001643F7" w:rsidP="001E4DD1">
            <w:pPr>
              <w:pStyle w:val="TableheadingrowsAgency"/>
              <w:spacing w:after="0" w:line="240" w:lineRule="auto"/>
              <w:rPr>
                <w:b w:val="0"/>
                <w:i/>
                <w:iCs/>
                <w:color w:val="339966"/>
              </w:rPr>
            </w:pPr>
            <w:r w:rsidRPr="001E4DD1">
              <w:rPr>
                <w:b w:val="0"/>
                <w:i/>
                <w:iCs/>
                <w:color w:val="339966"/>
              </w:rPr>
              <w:t>(</w:t>
            </w:r>
            <w:proofErr w:type="gramStart"/>
            <w:r w:rsidRPr="001E4DD1">
              <w:rPr>
                <w:b w:val="0"/>
                <w:i/>
                <w:iCs/>
                <w:color w:val="339966"/>
              </w:rPr>
              <w:t>e</w:t>
            </w:r>
            <w:proofErr w:type="gramEnd"/>
            <w:r w:rsidRPr="001E4DD1">
              <w:rPr>
                <w:b w:val="0"/>
                <w:i/>
                <w:iCs/>
                <w:color w:val="339966"/>
              </w:rPr>
              <w:t>.g. Lines 20-23)</w:t>
            </w:r>
          </w:p>
        </w:tc>
        <w:tc>
          <w:tcPr>
            <w:tcW w:w="813" w:type="pct"/>
            <w:gridSpan w:val="2"/>
            <w:tcBorders>
              <w:top w:val="nil"/>
              <w:left w:val="nil"/>
              <w:bottom w:val="nil"/>
              <w:right w:val="nil"/>
              <w:tl2br w:val="nil"/>
              <w:tr2bl w:val="nil"/>
            </w:tcBorders>
            <w:shd w:val="clear" w:color="auto" w:fill="003399"/>
          </w:tcPr>
          <w:p w14:paraId="7848347E" w14:textId="77777777" w:rsidR="001643F7" w:rsidRPr="001E4DD1" w:rsidRDefault="001643F7" w:rsidP="001E4DD1">
            <w:pPr>
              <w:pStyle w:val="TableheadingrowsAgency"/>
              <w:spacing w:after="0" w:line="240" w:lineRule="auto"/>
              <w:rPr>
                <w:b w:val="0"/>
              </w:rPr>
            </w:pPr>
            <w:r w:rsidRPr="001E4DD1">
              <w:rPr>
                <w:b w:val="0"/>
              </w:rPr>
              <w:t>Stakeholder number</w:t>
            </w:r>
          </w:p>
          <w:p w14:paraId="0512B75E" w14:textId="77777777" w:rsidR="001643F7" w:rsidRPr="001E4DD1" w:rsidRDefault="001643F7" w:rsidP="001E4DD1">
            <w:pPr>
              <w:pStyle w:val="TableheadingrowsAgency"/>
              <w:spacing w:after="0" w:line="240" w:lineRule="auto"/>
              <w:rPr>
                <w:b w:val="0"/>
              </w:rPr>
            </w:pPr>
            <w:r w:rsidRPr="001E4DD1">
              <w:rPr>
                <w:b w:val="0"/>
                <w:i/>
                <w:iCs/>
                <w:color w:val="339966"/>
              </w:rPr>
              <w:t>(To be completed by the Agency)</w:t>
            </w:r>
          </w:p>
        </w:tc>
        <w:tc>
          <w:tcPr>
            <w:tcW w:w="1992" w:type="pct"/>
            <w:tcBorders>
              <w:top w:val="nil"/>
              <w:left w:val="nil"/>
              <w:bottom w:val="nil"/>
              <w:right w:val="nil"/>
              <w:tl2br w:val="nil"/>
              <w:tr2bl w:val="nil"/>
            </w:tcBorders>
            <w:shd w:val="clear" w:color="auto" w:fill="003399"/>
          </w:tcPr>
          <w:p w14:paraId="3A1152B6" w14:textId="77777777" w:rsidR="001643F7" w:rsidRPr="001E4DD1" w:rsidRDefault="001643F7" w:rsidP="001E4DD1">
            <w:pPr>
              <w:pStyle w:val="TableheadingrowsAgency"/>
              <w:spacing w:after="0" w:line="240" w:lineRule="auto"/>
              <w:rPr>
                <w:b w:val="0"/>
              </w:rPr>
            </w:pPr>
            <w:r w:rsidRPr="001E4DD1">
              <w:rPr>
                <w:b w:val="0"/>
              </w:rPr>
              <w:t>Comment and rationale; proposed changes</w:t>
            </w:r>
          </w:p>
          <w:p w14:paraId="459EE77C" w14:textId="77777777" w:rsidR="001643F7" w:rsidRPr="001E4DD1" w:rsidRDefault="001643F7" w:rsidP="001E4DD1">
            <w:pPr>
              <w:pStyle w:val="TableheadingrowsAgency"/>
              <w:spacing w:after="0" w:line="240" w:lineRule="auto"/>
              <w:rPr>
                <w:b w:val="0"/>
                <w:i/>
                <w:iCs/>
                <w:color w:val="339966"/>
              </w:rPr>
            </w:pPr>
            <w:r w:rsidRPr="001E4DD1">
              <w:rPr>
                <w:b w:val="0"/>
                <w:i/>
                <w:iCs/>
                <w:color w:val="339966"/>
              </w:rPr>
              <w:t>(If changes to the wording are suggested, they should be highlighted using 'track changes')</w:t>
            </w:r>
          </w:p>
        </w:tc>
        <w:tc>
          <w:tcPr>
            <w:tcW w:w="1547" w:type="pct"/>
            <w:tcBorders>
              <w:top w:val="nil"/>
              <w:left w:val="nil"/>
              <w:bottom w:val="nil"/>
              <w:right w:val="nil"/>
              <w:tl2br w:val="nil"/>
              <w:tr2bl w:val="nil"/>
            </w:tcBorders>
            <w:shd w:val="clear" w:color="auto" w:fill="003399"/>
          </w:tcPr>
          <w:p w14:paraId="7C2351F1" w14:textId="77777777" w:rsidR="001643F7" w:rsidRPr="001E4DD1" w:rsidRDefault="001643F7" w:rsidP="001E4DD1">
            <w:pPr>
              <w:pStyle w:val="TableheadingrowsAgency"/>
              <w:spacing w:after="0" w:line="240" w:lineRule="auto"/>
              <w:rPr>
                <w:b w:val="0"/>
              </w:rPr>
            </w:pPr>
            <w:r w:rsidRPr="001E4DD1">
              <w:rPr>
                <w:b w:val="0"/>
              </w:rPr>
              <w:t>Outcome</w:t>
            </w:r>
          </w:p>
          <w:p w14:paraId="720B78D8" w14:textId="77777777" w:rsidR="001643F7" w:rsidRPr="001E4DD1" w:rsidRDefault="001643F7" w:rsidP="001E4DD1">
            <w:pPr>
              <w:pStyle w:val="TableheadingrowsAgency"/>
              <w:spacing w:after="0" w:line="240" w:lineRule="auto"/>
              <w:rPr>
                <w:b w:val="0"/>
              </w:rPr>
            </w:pPr>
            <w:r w:rsidRPr="001E4DD1">
              <w:rPr>
                <w:b w:val="0"/>
                <w:i/>
                <w:iCs/>
                <w:color w:val="339966"/>
              </w:rPr>
              <w:t>(To be completed by the Agency)</w:t>
            </w:r>
          </w:p>
        </w:tc>
      </w:tr>
      <w:tr w:rsidR="001643F7" w:rsidRPr="001E4DD1" w14:paraId="69A4B8C7" w14:textId="77777777" w:rsidTr="007B1411">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3D971F9E" w14:textId="77777777" w:rsidR="001643F7" w:rsidRPr="001E4DD1" w:rsidRDefault="001643F7" w:rsidP="001E4DD1">
            <w:pPr>
              <w:pStyle w:val="TabletextrowsAgency"/>
              <w:spacing w:line="240" w:lineRule="auto"/>
              <w:rPr>
                <w:rFonts w:eastAsia="SimSun"/>
                <w:b/>
              </w:rPr>
            </w:pPr>
            <w:r w:rsidRPr="001E4DD1">
              <w:rPr>
                <w:rFonts w:eastAsia="SimSun"/>
                <w:b/>
              </w:rPr>
              <w:t>Executive summary</w:t>
            </w:r>
          </w:p>
        </w:tc>
      </w:tr>
      <w:tr w:rsidR="001643F7" w:rsidRPr="00C06C9C" w14:paraId="6BFB31D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F5195F6" w14:textId="77777777" w:rsidR="001643F7" w:rsidRPr="001E4DD1" w:rsidRDefault="001643F7" w:rsidP="001E4DD1">
            <w:pPr>
              <w:pStyle w:val="TabletextrowsAgency"/>
              <w:spacing w:line="240" w:lineRule="auto"/>
              <w:rPr>
                <w:rFonts w:eastAsia="SimSun"/>
              </w:rPr>
            </w:pPr>
            <w:r w:rsidRPr="001E4DD1">
              <w:t>37</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7F2FF3F"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036D78C" w14:textId="77777777" w:rsidR="001643F7" w:rsidRPr="001E4DD1" w:rsidRDefault="001643F7" w:rsidP="001E4DD1">
            <w:pPr>
              <w:pStyle w:val="TabletextrowsAgency"/>
              <w:spacing w:line="240" w:lineRule="auto"/>
              <w:rPr>
                <w:b/>
              </w:rPr>
            </w:pPr>
            <w:r w:rsidRPr="001E4DD1">
              <w:rPr>
                <w:b/>
              </w:rPr>
              <w:t>Comment:</w:t>
            </w:r>
          </w:p>
          <w:p w14:paraId="42F7F086" w14:textId="77777777" w:rsidR="001643F7" w:rsidRPr="001E4DD1" w:rsidRDefault="001643F7" w:rsidP="001E4DD1">
            <w:pPr>
              <w:pStyle w:val="TabletextrowsAgency"/>
              <w:spacing w:line="240" w:lineRule="auto"/>
            </w:pPr>
            <w:proofErr w:type="gramStart"/>
            <w:r w:rsidRPr="001E4DD1">
              <w:t>“…,</w:t>
            </w:r>
            <w:proofErr w:type="gramEnd"/>
            <w:r w:rsidRPr="001E4DD1">
              <w:t xml:space="preserve"> additional information…” Please consider replacing “information” with “evidence generation”</w:t>
            </w:r>
          </w:p>
          <w:p w14:paraId="3CD31647" w14:textId="77777777" w:rsidR="001643F7" w:rsidRPr="001E4DD1" w:rsidRDefault="001643F7" w:rsidP="001E4DD1">
            <w:pPr>
              <w:pStyle w:val="TabletextrowsAgency"/>
              <w:spacing w:line="240" w:lineRule="auto"/>
            </w:pPr>
          </w:p>
          <w:p w14:paraId="090A7438" w14:textId="77777777" w:rsidR="001643F7" w:rsidRPr="001E4DD1" w:rsidRDefault="001643F7" w:rsidP="001E4DD1">
            <w:pPr>
              <w:pStyle w:val="TabletextrowsAgency"/>
              <w:spacing w:line="240" w:lineRule="auto"/>
              <w:rPr>
                <w:b/>
              </w:rPr>
            </w:pPr>
            <w:r w:rsidRPr="001E4DD1">
              <w:rPr>
                <w:b/>
              </w:rPr>
              <w:t>Proposed change (if any):</w:t>
            </w:r>
          </w:p>
          <w:p w14:paraId="71193453" w14:textId="77777777" w:rsidR="001643F7" w:rsidRPr="001E4DD1" w:rsidRDefault="001643F7" w:rsidP="001E4DD1">
            <w:pPr>
              <w:pStyle w:val="TabletextrowsAgency"/>
              <w:spacing w:line="240" w:lineRule="auto"/>
            </w:pPr>
            <w:r w:rsidRPr="001E4DD1">
              <w:t>…</w:t>
            </w:r>
            <w:proofErr w:type="gramStart"/>
            <w:r w:rsidRPr="001E4DD1">
              <w:t>general</w:t>
            </w:r>
            <w:proofErr w:type="gramEnd"/>
            <w:r w:rsidRPr="001E4DD1">
              <w:t xml:space="preserve"> need for, additional </w:t>
            </w:r>
            <w:r w:rsidRPr="001E4DD1">
              <w:rPr>
                <w:strike/>
              </w:rPr>
              <w:t>information</w:t>
            </w:r>
            <w:r w:rsidRPr="001E4DD1">
              <w:t xml:space="preserve"> </w:t>
            </w:r>
            <w:r w:rsidRPr="001E4DD1">
              <w:rPr>
                <w:b/>
                <w:i/>
                <w:u w:val="single"/>
              </w:rPr>
              <w:t>evidence generation</w:t>
            </w:r>
            <w:r w:rsidRPr="001E4DD1">
              <w:t xml:space="preserve"> (types of studies….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EF945E4" w14:textId="77777777" w:rsidR="001643F7" w:rsidRPr="001E4DD1" w:rsidRDefault="001643F7" w:rsidP="001E4DD1">
            <w:pPr>
              <w:pStyle w:val="TabletextrowsAgency"/>
              <w:spacing w:line="240" w:lineRule="auto"/>
              <w:rPr>
                <w:rFonts w:eastAsia="SimSun"/>
              </w:rPr>
            </w:pPr>
          </w:p>
        </w:tc>
      </w:tr>
      <w:tr w:rsidR="001643F7" w:rsidRPr="00C06C9C" w14:paraId="5C884BBC"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EB3E23E" w14:textId="77777777" w:rsidR="001643F7" w:rsidRPr="001E4DD1" w:rsidRDefault="001643F7" w:rsidP="001E4DD1">
            <w:pPr>
              <w:pStyle w:val="TabletextrowsAgency"/>
              <w:spacing w:line="240" w:lineRule="auto"/>
              <w:rPr>
                <w:rFonts w:eastAsia="SimSun"/>
              </w:rPr>
            </w:pPr>
            <w:r w:rsidRPr="001E4DD1">
              <w:rPr>
                <w:rFonts w:eastAsia="SimSun"/>
              </w:rPr>
              <w:t>48-49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5FB35F8"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15255F1" w14:textId="77777777" w:rsidR="001643F7" w:rsidRPr="001E4DD1" w:rsidRDefault="001643F7" w:rsidP="001E4DD1">
            <w:pPr>
              <w:pStyle w:val="TabletextrowsAgency"/>
              <w:spacing w:line="240" w:lineRule="auto"/>
              <w:rPr>
                <w:rFonts w:eastAsia="SimSun"/>
                <w:b/>
              </w:rPr>
            </w:pPr>
            <w:r w:rsidRPr="001E4DD1">
              <w:rPr>
                <w:rFonts w:eastAsia="SimSun"/>
                <w:b/>
              </w:rPr>
              <w:t>Comment:</w:t>
            </w:r>
          </w:p>
          <w:p w14:paraId="0EB7D94B" w14:textId="77777777" w:rsidR="001643F7" w:rsidRPr="001E4DD1" w:rsidRDefault="001643F7" w:rsidP="001E4DD1">
            <w:pPr>
              <w:pStyle w:val="TabletextrowsAgency"/>
              <w:spacing w:line="240" w:lineRule="auto"/>
              <w:rPr>
                <w:rFonts w:eastAsia="SimSun"/>
              </w:rPr>
            </w:pPr>
            <w:r w:rsidRPr="001E4DD1">
              <w:rPr>
                <w:rFonts w:eastAsia="SimSun"/>
              </w:rPr>
              <w:t>It is not always possible to quantify existing information about the disease, the drug pharmacology and the populations and therefore this statement should be qualified.</w:t>
            </w:r>
          </w:p>
          <w:p w14:paraId="3E17C473" w14:textId="77777777" w:rsidR="001643F7" w:rsidRPr="001E4DD1" w:rsidRDefault="001643F7" w:rsidP="001E4DD1">
            <w:pPr>
              <w:pStyle w:val="TabletextrowsAgency"/>
              <w:spacing w:line="240" w:lineRule="auto"/>
              <w:rPr>
                <w:rFonts w:eastAsia="SimSun"/>
              </w:rPr>
            </w:pPr>
            <w:r w:rsidRPr="001E4DD1">
              <w:rPr>
                <w:rFonts w:eastAsia="SimSun"/>
              </w:rPr>
              <w:t xml:space="preserve">If the target is expressed in source and target population, the disease is existent in source and target and compounds with similar or even different </w:t>
            </w:r>
            <w:proofErr w:type="spellStart"/>
            <w:r w:rsidRPr="001E4DD1">
              <w:rPr>
                <w:rFonts w:eastAsia="SimSun"/>
              </w:rPr>
              <w:t>MoA</w:t>
            </w:r>
            <w:proofErr w:type="spellEnd"/>
            <w:r w:rsidRPr="001E4DD1">
              <w:rPr>
                <w:rFonts w:eastAsia="SimSun"/>
              </w:rPr>
              <w:t xml:space="preserve"> have been shown to be effective in source and target population, this would not need “quantification”.     </w:t>
            </w:r>
          </w:p>
          <w:p w14:paraId="30D83E14" w14:textId="77777777" w:rsidR="001643F7" w:rsidRPr="001E4DD1" w:rsidRDefault="001643F7" w:rsidP="001E4DD1">
            <w:pPr>
              <w:pStyle w:val="TabletextrowsAgency"/>
              <w:spacing w:line="240" w:lineRule="auto"/>
              <w:rPr>
                <w:rFonts w:eastAsia="SimSun"/>
              </w:rPr>
            </w:pPr>
          </w:p>
          <w:p w14:paraId="72D257FC" w14:textId="77777777" w:rsidR="001643F7" w:rsidRPr="001E4DD1" w:rsidRDefault="001643F7" w:rsidP="001E4DD1">
            <w:pPr>
              <w:pStyle w:val="TabletextrowsAgency"/>
              <w:spacing w:line="240" w:lineRule="auto"/>
              <w:rPr>
                <w:rFonts w:eastAsia="SimSun"/>
                <w:b/>
              </w:rPr>
            </w:pPr>
            <w:r w:rsidRPr="001E4DD1">
              <w:rPr>
                <w:rFonts w:eastAsia="SimSun"/>
                <w:b/>
              </w:rPr>
              <w:t>Proposed change (if any):</w:t>
            </w:r>
          </w:p>
          <w:p w14:paraId="0A864CC5" w14:textId="77777777" w:rsidR="001643F7" w:rsidRPr="001E4DD1" w:rsidRDefault="001643F7" w:rsidP="001E4DD1">
            <w:pPr>
              <w:pStyle w:val="TabletextrowsAgency"/>
              <w:spacing w:line="240" w:lineRule="auto"/>
              <w:rPr>
                <w:rFonts w:eastAsia="SimSun"/>
              </w:rPr>
            </w:pPr>
            <w:r w:rsidRPr="001E4DD1">
              <w:rPr>
                <w:rFonts w:eastAsia="SimSun"/>
              </w:rPr>
              <w:t>“</w:t>
            </w:r>
            <w:r w:rsidRPr="001E4DD1">
              <w:rPr>
                <w:rFonts w:eastAsia="SimSun"/>
                <w:b/>
                <w:i/>
                <w:u w:val="single"/>
              </w:rPr>
              <w:t>Where possible</w:t>
            </w:r>
            <w:r w:rsidRPr="001E4DD1">
              <w:rPr>
                <w:rFonts w:eastAsia="SimSun"/>
                <w:b/>
              </w:rPr>
              <w:t xml:space="preserve"> </w:t>
            </w:r>
            <w:r w:rsidRPr="001E4DD1">
              <w:rPr>
                <w:rFonts w:eastAsia="SimSun"/>
              </w:rPr>
              <w:t>existing information about the disease, the drug pharmacology and the populations should be quantified”.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D3BDC89" w14:textId="77777777" w:rsidR="001643F7" w:rsidRPr="001E4DD1" w:rsidRDefault="001643F7" w:rsidP="001E4DD1">
            <w:pPr>
              <w:pStyle w:val="TabletextrowsAgency"/>
              <w:spacing w:line="240" w:lineRule="auto"/>
            </w:pPr>
          </w:p>
        </w:tc>
      </w:tr>
      <w:tr w:rsidR="001643F7" w:rsidRPr="00C06C9C" w14:paraId="768CABFE"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73CE4E93" w14:textId="77777777" w:rsidR="001643F7" w:rsidRPr="001E4DD1" w:rsidRDefault="001643F7" w:rsidP="001E4DD1">
            <w:pPr>
              <w:pStyle w:val="TabletextrowsAgency"/>
              <w:spacing w:line="240" w:lineRule="auto"/>
              <w:rPr>
                <w:rFonts w:eastAsia="SimSun"/>
              </w:rPr>
            </w:pPr>
            <w:r w:rsidRPr="001E4DD1">
              <w:rPr>
                <w:rFonts w:eastAsia="SimSun"/>
              </w:rPr>
              <w:t>61-62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CA95117" w14:textId="77777777" w:rsidR="001643F7" w:rsidRPr="001E4DD1" w:rsidRDefault="00A2275E" w:rsidP="001E4DD1">
            <w:pPr>
              <w:pStyle w:val="TabletextrowsAgency"/>
              <w:spacing w:line="240" w:lineRule="auto"/>
              <w:rPr>
                <w:b/>
              </w:rPr>
            </w:pPr>
            <w:r>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698CA95"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7EA066D4" w14:textId="77777777" w:rsidR="001643F7" w:rsidRDefault="001643F7" w:rsidP="001E4DD1">
            <w:pPr>
              <w:pStyle w:val="TabletextrowsAgency"/>
              <w:spacing w:line="240" w:lineRule="auto"/>
              <w:rPr>
                <w:rFonts w:eastAsia="SimSun"/>
              </w:rPr>
            </w:pPr>
            <w:r w:rsidRPr="001E4DD1">
              <w:rPr>
                <w:rFonts w:eastAsia="SimSun"/>
              </w:rPr>
              <w:t>Suggest providing some caveats and further description around the word, “validates”.  What constitutes “validation” with respect to extrapolation?</w:t>
            </w:r>
            <w:r w:rsidR="00A2275E">
              <w:rPr>
                <w:rFonts w:eastAsia="SimSun"/>
              </w:rPr>
              <w:t xml:space="preserve"> </w:t>
            </w:r>
          </w:p>
          <w:p w14:paraId="6A95D5C3" w14:textId="77777777" w:rsidR="00A2275E" w:rsidRPr="001E4DD1" w:rsidRDefault="00A2275E" w:rsidP="001E4DD1">
            <w:pPr>
              <w:pStyle w:val="TabletextrowsAgency"/>
              <w:spacing w:line="240" w:lineRule="auto"/>
              <w:rPr>
                <w:rFonts w:eastAsia="SimSun"/>
              </w:rPr>
            </w:pPr>
            <w:r w:rsidRPr="001E4DD1">
              <w:t xml:space="preserve">Instead of </w:t>
            </w:r>
            <w:r>
              <w:t>using</w:t>
            </w:r>
            <w:r w:rsidRPr="001E4DD1">
              <w:t xml:space="preserve"> ‘validate</w:t>
            </w:r>
            <w:r>
              <w:t>s</w:t>
            </w:r>
            <w:r w:rsidRPr="001E4DD1">
              <w:t>’ which can be confusing why not proposing ‘confirms</w:t>
            </w:r>
            <w:r>
              <w:t>’</w:t>
            </w:r>
            <w:r w:rsidRPr="001E4DD1">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13698B2" w14:textId="77777777" w:rsidR="001643F7" w:rsidRPr="001E4DD1" w:rsidRDefault="001643F7" w:rsidP="001E4DD1">
            <w:pPr>
              <w:pStyle w:val="TabletextrowsAgency"/>
              <w:spacing w:line="240" w:lineRule="auto"/>
            </w:pPr>
          </w:p>
        </w:tc>
      </w:tr>
      <w:tr w:rsidR="001643F7" w:rsidRPr="00C06C9C" w14:paraId="24FDC3EF"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DAF2C7B" w14:textId="77777777" w:rsidR="001643F7" w:rsidRPr="001E4DD1" w:rsidRDefault="001643F7" w:rsidP="001E4DD1">
            <w:pPr>
              <w:pStyle w:val="TabletextrowsAgency"/>
              <w:spacing w:line="240" w:lineRule="auto"/>
              <w:rPr>
                <w:rFonts w:eastAsia="SimSun"/>
              </w:rPr>
            </w:pPr>
            <w:r w:rsidRPr="001E4DD1">
              <w:rPr>
                <w:rFonts w:eastAsia="SimSun"/>
              </w:rPr>
              <w:t>67-68</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44A323E" w14:textId="77777777" w:rsidR="001643F7" w:rsidRPr="001E4DD1" w:rsidRDefault="00A2275E" w:rsidP="001E4DD1">
            <w:pPr>
              <w:pStyle w:val="TabletextrowsAgency"/>
              <w:spacing w:line="240" w:lineRule="auto"/>
              <w:rPr>
                <w:b/>
              </w:rPr>
            </w:pPr>
            <w:r>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D7639E7" w14:textId="77777777" w:rsidR="001643F7" w:rsidRPr="001E4DD1" w:rsidRDefault="001643F7" w:rsidP="001E4DD1">
            <w:pPr>
              <w:pStyle w:val="TabletextrowsAgency"/>
              <w:spacing w:line="240" w:lineRule="auto"/>
              <w:rPr>
                <w:rFonts w:eastAsia="SimSun"/>
                <w:b/>
              </w:rPr>
            </w:pPr>
            <w:r w:rsidRPr="001E4DD1">
              <w:rPr>
                <w:rFonts w:eastAsia="SimSun"/>
                <w:b/>
              </w:rPr>
              <w:t>Comment:</w:t>
            </w:r>
          </w:p>
          <w:p w14:paraId="3B985AC3" w14:textId="77777777" w:rsidR="001643F7" w:rsidRPr="001E4DD1" w:rsidRDefault="001643F7" w:rsidP="001E4DD1">
            <w:pPr>
              <w:pStyle w:val="TabletextrowsAgency"/>
              <w:spacing w:line="240" w:lineRule="auto"/>
              <w:rPr>
                <w:rFonts w:eastAsia="SimSun"/>
              </w:rPr>
            </w:pPr>
            <w:r w:rsidRPr="001E4DD1">
              <w:rPr>
                <w:rFonts w:eastAsia="SimSun"/>
              </w:rPr>
              <w:t xml:space="preserve">In situations where additional data is gathered post-authorisation to address residual certainties it would be helpful to clarify if the general intent would be to include in </w:t>
            </w:r>
            <w:r w:rsidRPr="001E4DD1">
              <w:rPr>
                <w:rFonts w:eastAsia="SimSun"/>
              </w:rPr>
              <w:lastRenderedPageBreak/>
              <w:t>the PIP or as a separate post-marketing commitment. If included in the PIP it may become very extended.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EDED0D1" w14:textId="77777777" w:rsidR="001643F7" w:rsidRPr="001E4DD1" w:rsidRDefault="001643F7" w:rsidP="001E4DD1">
            <w:pPr>
              <w:pStyle w:val="TabletextrowsAgency"/>
              <w:spacing w:line="240" w:lineRule="auto"/>
            </w:pPr>
            <w:r w:rsidRPr="001E4DD1">
              <w:lastRenderedPageBreak/>
              <w:t xml:space="preserve">  </w:t>
            </w:r>
          </w:p>
        </w:tc>
      </w:tr>
      <w:tr w:rsidR="001643F7" w:rsidRPr="00C06C9C" w14:paraId="6B6190F8"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65271C8" w14:textId="77777777" w:rsidR="001643F7" w:rsidRPr="001E4DD1" w:rsidRDefault="001643F7" w:rsidP="001E4DD1">
            <w:pPr>
              <w:pStyle w:val="TabletextrowsAgency"/>
              <w:spacing w:line="240" w:lineRule="auto"/>
              <w:rPr>
                <w:rFonts w:eastAsia="SimSun"/>
              </w:rPr>
            </w:pPr>
            <w:r w:rsidRPr="001E4DD1">
              <w:rPr>
                <w:rFonts w:eastAsia="SimSun"/>
              </w:rPr>
              <w:lastRenderedPageBreak/>
              <w:t>69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3E3C3DA" w14:textId="77777777" w:rsidR="001643F7" w:rsidRPr="001E4DD1" w:rsidRDefault="00A2275E" w:rsidP="001E4DD1">
            <w:pPr>
              <w:pStyle w:val="TabletextrowsAgency"/>
              <w:spacing w:line="240" w:lineRule="auto"/>
              <w:rPr>
                <w:b/>
              </w:rPr>
            </w:pPr>
            <w:r>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3DD2C88" w14:textId="77777777" w:rsidR="001643F7" w:rsidRPr="001E4DD1" w:rsidRDefault="001643F7" w:rsidP="001E4DD1">
            <w:pPr>
              <w:pStyle w:val="TabletextrowsAgency"/>
              <w:spacing w:line="240" w:lineRule="auto"/>
              <w:rPr>
                <w:rFonts w:eastAsia="SimSun"/>
                <w:b/>
              </w:rPr>
            </w:pPr>
            <w:r w:rsidRPr="001E4DD1">
              <w:rPr>
                <w:rFonts w:eastAsia="SimSun"/>
                <w:b/>
              </w:rPr>
              <w:t>Comment:</w:t>
            </w:r>
          </w:p>
          <w:p w14:paraId="770228EE" w14:textId="77777777" w:rsidR="001643F7" w:rsidRPr="001E4DD1" w:rsidRDefault="001643F7" w:rsidP="001E4DD1">
            <w:pPr>
              <w:pStyle w:val="TabletextrowsAgency"/>
              <w:spacing w:line="240" w:lineRule="auto"/>
              <w:rPr>
                <w:rFonts w:eastAsia="SimSun"/>
              </w:rPr>
            </w:pPr>
            <w:r w:rsidRPr="001E4DD1">
              <w:rPr>
                <w:rFonts w:eastAsia="SimSun"/>
              </w:rPr>
              <w:t xml:space="preserve"> “An exhaustive list of methodological approaches is not provided.” </w:t>
            </w:r>
          </w:p>
          <w:p w14:paraId="28E93643" w14:textId="77777777" w:rsidR="001643F7" w:rsidRPr="001E4DD1" w:rsidRDefault="001643F7" w:rsidP="001E4DD1">
            <w:pPr>
              <w:pStyle w:val="TabletextrowsAgency"/>
              <w:spacing w:line="240" w:lineRule="auto"/>
              <w:rPr>
                <w:rFonts w:eastAsia="SimSun"/>
              </w:rPr>
            </w:pPr>
            <w:r w:rsidRPr="001E4DD1">
              <w:rPr>
                <w:rFonts w:eastAsia="SimSun"/>
              </w:rPr>
              <w:t>The framework cannot provide an exhaustive list of methodological approaches, but at least some examples would be useful as guidance, especially for rare diseases where available data (also from source population) is limited.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5D36F4D" w14:textId="77777777" w:rsidR="001643F7" w:rsidRPr="001E4DD1" w:rsidRDefault="001643F7" w:rsidP="001E4DD1">
            <w:pPr>
              <w:pStyle w:val="TabletextrowsAgency"/>
              <w:spacing w:line="240" w:lineRule="auto"/>
            </w:pPr>
          </w:p>
        </w:tc>
      </w:tr>
      <w:tr w:rsidR="001643F7" w:rsidRPr="00C06C9C" w14:paraId="12E1AD7E"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9037C8C" w14:textId="77777777" w:rsidR="001643F7" w:rsidRPr="001E4DD1" w:rsidRDefault="001643F7" w:rsidP="001E4DD1">
            <w:pPr>
              <w:pStyle w:val="TabletextrowsAgency"/>
              <w:spacing w:line="240" w:lineRule="auto"/>
              <w:rPr>
                <w:rFonts w:eastAsia="SimSun"/>
              </w:rPr>
            </w:pPr>
            <w:r w:rsidRPr="001E4DD1">
              <w:rPr>
                <w:rFonts w:eastAsia="SimSun"/>
              </w:rPr>
              <w:t>72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5CDC37A"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1D0F723"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38A5CF0F" w14:textId="77777777" w:rsidR="001643F7" w:rsidRPr="001E4DD1" w:rsidRDefault="001643F7" w:rsidP="001E4DD1">
            <w:pPr>
              <w:pStyle w:val="TabletextrowsAgency"/>
              <w:spacing w:line="240" w:lineRule="auto"/>
              <w:rPr>
                <w:rFonts w:eastAsia="SimSun"/>
              </w:rPr>
            </w:pPr>
            <w:r w:rsidRPr="001E4DD1">
              <w:rPr>
                <w:rFonts w:eastAsia="SimSun"/>
              </w:rPr>
              <w:t>Please clarify what is meant by “… other areas.”?</w:t>
            </w:r>
          </w:p>
          <w:p w14:paraId="4C054804" w14:textId="77777777" w:rsidR="001643F7" w:rsidRPr="001E4DD1" w:rsidRDefault="001643F7" w:rsidP="001E4DD1">
            <w:pPr>
              <w:pStyle w:val="TabletextrowsAgency"/>
              <w:spacing w:line="240" w:lineRule="auto"/>
              <w:rPr>
                <w:rFonts w:eastAsia="SimSun"/>
              </w:rPr>
            </w:pPr>
            <w:r w:rsidRPr="001E4DD1">
              <w:rPr>
                <w:rFonts w:eastAsia="SimSun"/>
              </w:rPr>
              <w:t xml:space="preserve">Could this include other age subgroups (e.g., the elderly) and/or other aspects of medicines development (e.g., </w:t>
            </w:r>
            <w:proofErr w:type="spellStart"/>
            <w:r w:rsidRPr="001E4DD1">
              <w:rPr>
                <w:rFonts w:eastAsia="SimSun"/>
              </w:rPr>
              <w:t>biosimilars</w:t>
            </w:r>
            <w:proofErr w:type="spellEnd"/>
            <w:r w:rsidRPr="001E4DD1">
              <w:rPr>
                <w:rFonts w:eastAsia="SimSun"/>
              </w:rPr>
              <w:t xml:space="preserve"> development, devices)?</w:t>
            </w:r>
          </w:p>
          <w:p w14:paraId="01A8ABEE" w14:textId="77777777" w:rsidR="001643F7" w:rsidRPr="001E4DD1" w:rsidRDefault="001643F7" w:rsidP="001E4DD1">
            <w:pPr>
              <w:pStyle w:val="TabletextrowsAgency"/>
              <w:spacing w:line="240" w:lineRule="auto"/>
              <w:rPr>
                <w:rFonts w:eastAsia="SimSun"/>
              </w:rPr>
            </w:pPr>
            <w:r w:rsidRPr="001E4DD1">
              <w:rPr>
                <w:rFonts w:eastAsia="SimSun"/>
              </w:rPr>
              <w:t xml:space="preserve">Please clarify and provide specify examples of other areas where these principles can be used.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ED88135" w14:textId="77777777" w:rsidR="001643F7" w:rsidRPr="001E4DD1" w:rsidRDefault="001643F7" w:rsidP="001E4DD1">
            <w:pPr>
              <w:pStyle w:val="TabletextrowsAgency"/>
              <w:spacing w:line="240" w:lineRule="auto"/>
            </w:pPr>
          </w:p>
        </w:tc>
      </w:tr>
      <w:tr w:rsidR="001643F7" w:rsidRPr="001E4DD1" w14:paraId="2988D40F" w14:textId="77777777" w:rsidTr="007B1411">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76C9748A" w14:textId="77777777" w:rsidR="001643F7" w:rsidRPr="001E4DD1" w:rsidRDefault="001643F7" w:rsidP="001E4DD1">
            <w:pPr>
              <w:pStyle w:val="TabletextrowsAgency"/>
              <w:spacing w:line="240" w:lineRule="auto"/>
              <w:rPr>
                <w:b/>
              </w:rPr>
            </w:pPr>
            <w:r w:rsidRPr="001E4DD1">
              <w:rPr>
                <w:rFonts w:eastAsia="SimSun"/>
                <w:b/>
              </w:rPr>
              <w:t>Introduction</w:t>
            </w:r>
          </w:p>
        </w:tc>
      </w:tr>
      <w:tr w:rsidR="001643F7" w:rsidRPr="00C06C9C" w14:paraId="1FD8916F"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13C1C18" w14:textId="77777777" w:rsidR="001643F7" w:rsidRPr="001E4DD1" w:rsidRDefault="001643F7" w:rsidP="001E4DD1">
            <w:pPr>
              <w:pStyle w:val="TabletextrowsAgency"/>
              <w:spacing w:line="240" w:lineRule="auto"/>
              <w:rPr>
                <w:rFonts w:eastAsia="SimSun"/>
              </w:rPr>
            </w:pPr>
            <w:r w:rsidRPr="001E4DD1">
              <w:rPr>
                <w:rFonts w:eastAsia="SimSun"/>
              </w:rPr>
              <w:t>79, 84, 201, 206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A0E739F"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7768FBB" w14:textId="77777777" w:rsidR="001643F7" w:rsidRPr="001E4DD1" w:rsidRDefault="001643F7" w:rsidP="001E4DD1">
            <w:pPr>
              <w:pStyle w:val="TabletextrowsAgency"/>
              <w:spacing w:line="240" w:lineRule="auto"/>
              <w:rPr>
                <w:rFonts w:eastAsia="SimSun"/>
                <w:b/>
              </w:rPr>
            </w:pPr>
            <w:r w:rsidRPr="001E4DD1">
              <w:rPr>
                <w:rFonts w:eastAsia="SimSun"/>
                <w:b/>
              </w:rPr>
              <w:t>Comment:</w:t>
            </w:r>
          </w:p>
          <w:p w14:paraId="3A74A66A" w14:textId="77777777" w:rsidR="001643F7" w:rsidRPr="001E4DD1" w:rsidRDefault="001643F7" w:rsidP="001E4DD1">
            <w:pPr>
              <w:pStyle w:val="TabletextrowsAgency"/>
              <w:spacing w:line="240" w:lineRule="auto"/>
              <w:rPr>
                <w:rFonts w:eastAsia="SimSun"/>
              </w:rPr>
            </w:pPr>
            <w:r w:rsidRPr="001E4DD1">
              <w:rPr>
                <w:rFonts w:eastAsia="SimSun"/>
              </w:rPr>
              <w:t>“</w:t>
            </w:r>
            <w:proofErr w:type="gramStart"/>
            <w:r w:rsidRPr="001E4DD1">
              <w:rPr>
                <w:rFonts w:eastAsia="SimSun"/>
              </w:rPr>
              <w:t>positive</w:t>
            </w:r>
            <w:proofErr w:type="gramEnd"/>
            <w:r w:rsidRPr="001E4DD1">
              <w:rPr>
                <w:rFonts w:eastAsia="SimSun"/>
              </w:rPr>
              <w:t xml:space="preserve"> benefit-risk” is used in line 203 and in table on page 14, but in lines 79, 84, 201, 206 you write “positive risk-benefit”</w:t>
            </w:r>
          </w:p>
          <w:p w14:paraId="2821142A" w14:textId="77777777" w:rsidR="001643F7" w:rsidRPr="001E4DD1" w:rsidRDefault="001643F7" w:rsidP="001E4DD1">
            <w:pPr>
              <w:pStyle w:val="TabletextrowsAgency"/>
              <w:spacing w:line="240" w:lineRule="auto"/>
              <w:rPr>
                <w:rFonts w:eastAsia="SimSun"/>
              </w:rPr>
            </w:pPr>
            <w:r w:rsidRPr="001E4DD1">
              <w:rPr>
                <w:rFonts w:eastAsia="SimSun"/>
              </w:rPr>
              <w:t xml:space="preserve">Suggest using the same term </w:t>
            </w:r>
            <w:proofErr w:type="spellStart"/>
            <w:r w:rsidRPr="001E4DD1">
              <w:rPr>
                <w:rFonts w:eastAsia="SimSun"/>
              </w:rPr>
              <w:t>eg</w:t>
            </w:r>
            <w:proofErr w:type="spellEnd"/>
            <w:r w:rsidRPr="001E4DD1">
              <w:rPr>
                <w:rFonts w:eastAsia="SimSun"/>
              </w:rPr>
              <w:t xml:space="preserve"> “positive benefit-risk” throughout the document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80F5911" w14:textId="77777777" w:rsidR="001643F7" w:rsidRPr="001E4DD1" w:rsidRDefault="001643F7" w:rsidP="001E4DD1">
            <w:pPr>
              <w:pStyle w:val="TabletextrowsAgency"/>
              <w:spacing w:line="240" w:lineRule="auto"/>
            </w:pPr>
          </w:p>
        </w:tc>
      </w:tr>
      <w:tr w:rsidR="001643F7" w:rsidRPr="00C06C9C" w14:paraId="5CA3B9C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25001E6" w14:textId="77777777" w:rsidR="001643F7" w:rsidRPr="001E4DD1" w:rsidRDefault="001643F7" w:rsidP="001E4DD1">
            <w:pPr>
              <w:pStyle w:val="TabletextrowsAgency"/>
              <w:spacing w:line="240" w:lineRule="auto"/>
              <w:rPr>
                <w:rFonts w:eastAsia="SimSun"/>
              </w:rPr>
            </w:pPr>
            <w:r w:rsidRPr="001E4DD1">
              <w:rPr>
                <w:rFonts w:eastAsia="SimSun"/>
              </w:rPr>
              <w:t>104-106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265C5B2"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55E2224"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3750AF2C" w14:textId="77777777" w:rsidR="001643F7" w:rsidRPr="001E4DD1" w:rsidRDefault="001643F7" w:rsidP="001E4DD1">
            <w:pPr>
              <w:pStyle w:val="TabletextrowsAgency"/>
              <w:spacing w:line="240" w:lineRule="auto"/>
              <w:rPr>
                <w:rFonts w:eastAsia="SimSun"/>
              </w:rPr>
            </w:pPr>
            <w:r w:rsidRPr="001E4DD1">
              <w:rPr>
                <w:rFonts w:eastAsia="SimSun"/>
              </w:rPr>
              <w:t xml:space="preserve">Further clarification is needed related to the statement that the “it would be unethical not to extrapolate since the understanding ….is so well established…”. </w:t>
            </w:r>
          </w:p>
          <w:p w14:paraId="2D5CFAA2" w14:textId="77777777" w:rsidR="001643F7" w:rsidRPr="001E4DD1" w:rsidRDefault="001643F7" w:rsidP="001E4DD1">
            <w:pPr>
              <w:pStyle w:val="TabletextrowsAgency"/>
              <w:spacing w:line="240" w:lineRule="auto"/>
              <w:rPr>
                <w:rFonts w:eastAsia="SimSun"/>
              </w:rPr>
            </w:pPr>
          </w:p>
          <w:p w14:paraId="6307F5E9" w14:textId="77777777" w:rsidR="001643F7" w:rsidRPr="001E4DD1" w:rsidRDefault="001643F7" w:rsidP="001E4DD1">
            <w:pPr>
              <w:pStyle w:val="TabletextrowsAgency"/>
              <w:spacing w:line="240" w:lineRule="auto"/>
              <w:rPr>
                <w:rFonts w:eastAsia="SimSun"/>
                <w:b/>
              </w:rPr>
            </w:pPr>
            <w:r w:rsidRPr="001E4DD1">
              <w:rPr>
                <w:rFonts w:eastAsia="SimSun"/>
                <w:b/>
              </w:rPr>
              <w:t>Proposed change (if any):</w:t>
            </w:r>
          </w:p>
          <w:p w14:paraId="4371DC69" w14:textId="77777777" w:rsidR="001643F7" w:rsidRPr="001E4DD1" w:rsidRDefault="001643F7" w:rsidP="001E4DD1">
            <w:pPr>
              <w:pStyle w:val="TabletextrowsAgency"/>
              <w:spacing w:line="240" w:lineRule="auto"/>
              <w:rPr>
                <w:rFonts w:eastAsia="SimSun"/>
              </w:rPr>
            </w:pPr>
            <w:r w:rsidRPr="001E4DD1">
              <w:rPr>
                <w:rFonts w:eastAsia="SimSun"/>
              </w:rPr>
              <w:t>To facilitate more efficient medicines development for children, it would be helpful if the EMA could initiate and maintain a list (utilizing quantum of evidence) of scenarios where Extrapolation will be required in certain indications (or mechanisms of action based therapeutic development).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2219026" w14:textId="77777777" w:rsidR="001643F7" w:rsidRPr="001E4DD1" w:rsidRDefault="001643F7" w:rsidP="001E4DD1">
            <w:pPr>
              <w:pStyle w:val="TabletextrowsAgency"/>
              <w:spacing w:line="240" w:lineRule="auto"/>
            </w:pPr>
          </w:p>
        </w:tc>
      </w:tr>
      <w:tr w:rsidR="001643F7" w:rsidRPr="00C06C9C" w14:paraId="0387F5DF"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01AD513" w14:textId="77777777" w:rsidR="001643F7" w:rsidRPr="001E4DD1" w:rsidRDefault="001643F7" w:rsidP="001E4DD1">
            <w:pPr>
              <w:pStyle w:val="TabletextrowsAgency"/>
              <w:spacing w:line="240" w:lineRule="auto"/>
              <w:rPr>
                <w:rFonts w:eastAsia="SimSun"/>
              </w:rPr>
            </w:pPr>
            <w:r w:rsidRPr="001E4DD1">
              <w:rPr>
                <w:rFonts w:eastAsia="SimSun"/>
              </w:rPr>
              <w:t>109-110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06CF2D8" w14:textId="77777777" w:rsidR="001643F7" w:rsidRPr="001E4DD1" w:rsidRDefault="005111A5" w:rsidP="001E4DD1">
            <w:pPr>
              <w:pStyle w:val="TabletextrowsAgency"/>
              <w:spacing w:line="240" w:lineRule="auto"/>
              <w:rPr>
                <w:b/>
              </w:rPr>
            </w:pPr>
            <w:r>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EAD4A79" w14:textId="77777777" w:rsidR="001643F7" w:rsidRPr="001E4DD1" w:rsidRDefault="001643F7"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790EBD20"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lastRenderedPageBreak/>
              <w:t xml:space="preserve">“Eminence based” development can be inherently biased and introduce risk and therefore should also be quantified. Please clarify how the agency anticipates that sponsors should provide information from “… expert clinicians and expert pharmacologists …” as a basis to support extrapolation approaches. Is this intended to be through supportive documentation (e.g., literature), experts accompanying sponsors as part of Scientific Advice, other?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57A652B" w14:textId="77777777" w:rsidR="001643F7" w:rsidRPr="001E4DD1" w:rsidRDefault="001643F7" w:rsidP="001E4DD1">
            <w:pPr>
              <w:pStyle w:val="TabletextrowsAgency"/>
              <w:spacing w:line="240" w:lineRule="auto"/>
              <w:rPr>
                <w:rFonts w:eastAsia="SimSun"/>
              </w:rPr>
            </w:pPr>
          </w:p>
        </w:tc>
      </w:tr>
      <w:tr w:rsidR="001643F7" w:rsidRPr="001E4DD1" w14:paraId="6E9CDBDA"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1F017EC" w14:textId="77777777" w:rsidR="001643F7" w:rsidRPr="001E4DD1" w:rsidRDefault="001643F7" w:rsidP="001E4DD1">
            <w:pPr>
              <w:pStyle w:val="TabletextrowsAgency"/>
              <w:spacing w:line="240" w:lineRule="auto"/>
              <w:rPr>
                <w:rFonts w:eastAsia="SimSun"/>
              </w:rPr>
            </w:pPr>
            <w:r w:rsidRPr="001E4DD1">
              <w:rPr>
                <w:rFonts w:eastAsia="SimSun"/>
              </w:rPr>
              <w:lastRenderedPageBreak/>
              <w:t>117-119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2D27D25"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017C810" w14:textId="77777777" w:rsidR="001643F7" w:rsidRPr="001E4DD1" w:rsidRDefault="001643F7"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4B62DC90"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 xml:space="preserve">What is the metrics for quantifying exposure-response that is considered favourable to carry out? F percentage coverage (50% </w:t>
            </w:r>
            <w:proofErr w:type="spellStart"/>
            <w:r w:rsidRPr="001E4DD1">
              <w:rPr>
                <w:rFonts w:ascii="Verdana" w:hAnsi="Verdana"/>
                <w:sz w:val="18"/>
                <w:szCs w:val="18"/>
                <w:lang w:val="en-GB"/>
              </w:rPr>
              <w:t>vs</w:t>
            </w:r>
            <w:proofErr w:type="spellEnd"/>
            <w:r w:rsidRPr="001E4DD1">
              <w:rPr>
                <w:rFonts w:ascii="Verdana" w:hAnsi="Verdana"/>
                <w:sz w:val="18"/>
                <w:szCs w:val="18"/>
                <w:lang w:val="en-GB"/>
              </w:rPr>
              <w:t xml:space="preserve"> 90%?) or statistical testing of similarity (p&gt;0.05)?</w:t>
            </w:r>
          </w:p>
          <w:p w14:paraId="2AB4567B"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Please clarify.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366822D" w14:textId="77777777" w:rsidR="001643F7" w:rsidRPr="001E4DD1" w:rsidRDefault="001643F7" w:rsidP="001E4DD1">
            <w:pPr>
              <w:pStyle w:val="TabletextrowsAgency"/>
              <w:spacing w:line="240" w:lineRule="auto"/>
              <w:rPr>
                <w:rFonts w:eastAsia="SimSun"/>
              </w:rPr>
            </w:pPr>
          </w:p>
        </w:tc>
      </w:tr>
      <w:tr w:rsidR="00F50F9E" w:rsidRPr="001E4DD1" w14:paraId="496E6088" w14:textId="77777777" w:rsidTr="00F50F9E">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12AB1C6E" w14:textId="77777777" w:rsidR="00F50F9E" w:rsidRPr="001E4DD1" w:rsidRDefault="00F50F9E" w:rsidP="001E4DD1">
            <w:pPr>
              <w:pStyle w:val="TabletextrowsAgency"/>
              <w:spacing w:line="240" w:lineRule="auto"/>
              <w:rPr>
                <w:rFonts w:eastAsia="SimSun"/>
                <w:b/>
              </w:rPr>
            </w:pPr>
            <w:r w:rsidRPr="001E4DD1">
              <w:rPr>
                <w:rFonts w:eastAsia="SimSun"/>
                <w:b/>
              </w:rPr>
              <w:t>Scope</w:t>
            </w:r>
          </w:p>
        </w:tc>
      </w:tr>
      <w:tr w:rsidR="001643F7" w:rsidRPr="00C06C9C" w14:paraId="74A59641"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2A7A2091" w14:textId="77777777" w:rsidR="001643F7" w:rsidRPr="001E4DD1" w:rsidRDefault="001643F7" w:rsidP="001E4DD1">
            <w:pPr>
              <w:pStyle w:val="TabletextrowsAgency"/>
              <w:spacing w:line="240" w:lineRule="auto"/>
              <w:rPr>
                <w:rFonts w:eastAsia="SimSun"/>
              </w:rPr>
            </w:pPr>
            <w:r w:rsidRPr="001E4DD1">
              <w:rPr>
                <w:rFonts w:eastAsia="SimSun"/>
              </w:rPr>
              <w:t>126-129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A402861"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A59D293" w14:textId="77777777" w:rsidR="001643F7" w:rsidRPr="001E4DD1" w:rsidRDefault="001643F7"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62F03A3A"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Additional information is required.</w:t>
            </w:r>
          </w:p>
          <w:p w14:paraId="34F6A168"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 xml:space="preserve">In order to align expectations and facilitate the selection and evaluation of the preferred quantitative methods, the document should provide, if not preferred methods, at least the minimum criteria for a quantitative method to be considered “adequate” by the Authority.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49AE08E" w14:textId="77777777" w:rsidR="001643F7" w:rsidRPr="001E4DD1" w:rsidRDefault="001643F7" w:rsidP="001E4DD1">
            <w:pPr>
              <w:pStyle w:val="TabletextrowsAgency"/>
              <w:spacing w:line="240" w:lineRule="auto"/>
              <w:rPr>
                <w:rFonts w:eastAsia="SimSun"/>
              </w:rPr>
            </w:pPr>
          </w:p>
        </w:tc>
      </w:tr>
      <w:tr w:rsidR="001643F7" w:rsidRPr="00C06C9C" w14:paraId="11F9F011"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F822065" w14:textId="77777777" w:rsidR="001643F7" w:rsidRPr="001E4DD1" w:rsidRDefault="001643F7" w:rsidP="001E4DD1">
            <w:pPr>
              <w:pStyle w:val="TabletextrowsAgency"/>
              <w:spacing w:line="240" w:lineRule="auto"/>
              <w:rPr>
                <w:rFonts w:eastAsia="SimSun"/>
              </w:rPr>
            </w:pPr>
            <w:r w:rsidRPr="001E4DD1">
              <w:rPr>
                <w:rFonts w:eastAsia="SimSun"/>
              </w:rPr>
              <w:t>130-132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E218202" w14:textId="77777777" w:rsidR="001643F7" w:rsidRPr="001E4DD1" w:rsidRDefault="005111A5" w:rsidP="001E4DD1">
            <w:pPr>
              <w:pStyle w:val="TabletextrowsAgency"/>
              <w:spacing w:line="240" w:lineRule="auto"/>
              <w:rPr>
                <w:b/>
              </w:rPr>
            </w:pPr>
            <w:r>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6854CDC" w14:textId="77777777" w:rsidR="001643F7" w:rsidRPr="001E4DD1" w:rsidRDefault="001643F7"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32E26E5D"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w:t>
            </w:r>
            <w:r w:rsidRPr="001E4DD1">
              <w:rPr>
                <w:rFonts w:ascii="Verdana" w:hAnsi="Verdana"/>
                <w:i/>
                <w:sz w:val="18"/>
                <w:szCs w:val="18"/>
                <w:lang w:val="en-GB"/>
              </w:rPr>
              <w:t>Applicants are encouraged to discuss extrapolation prospectively with regulatory authorities, considering the potential for future extrapolation exercises even when designing studies to support initial MA in a source population</w:t>
            </w:r>
            <w:r w:rsidRPr="001E4DD1">
              <w:rPr>
                <w:rFonts w:ascii="Verdana" w:hAnsi="Verdana"/>
                <w:sz w:val="18"/>
                <w:szCs w:val="18"/>
                <w:lang w:val="en-GB"/>
              </w:rPr>
              <w:t>.”</w:t>
            </w:r>
          </w:p>
          <w:p w14:paraId="33B0A27A"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 xml:space="preserve">Does that mean that all extrapolation concepts and plans should be a formal part of paediatric investigation plans? This would create additional work and might require several requests for modification once new data become available. </w:t>
            </w:r>
          </w:p>
          <w:p w14:paraId="1A56011B"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 xml:space="preserve">Or does it mean the extrapolation framework (concept and plan including risk mitigation) be presented as a stand-alone document supporting the PIP? While the PIP template contains a section for extrapolation, the document itself is limited in size and does not currently allow for inclusion of </w:t>
            </w:r>
            <w:r w:rsidRPr="001E4DD1">
              <w:rPr>
                <w:rFonts w:ascii="Verdana" w:hAnsi="Verdana"/>
                <w:sz w:val="18"/>
                <w:szCs w:val="18"/>
                <w:lang w:val="en-GB"/>
              </w:rPr>
              <w:lastRenderedPageBreak/>
              <w:t>a detailed extrapolation concept and plan.</w:t>
            </w:r>
          </w:p>
          <w:p w14:paraId="70753A07" w14:textId="77777777" w:rsidR="001643F7" w:rsidRPr="001E4DD1" w:rsidRDefault="001643F7" w:rsidP="001E4DD1">
            <w:pPr>
              <w:spacing w:after="0" w:line="240" w:lineRule="auto"/>
              <w:rPr>
                <w:rFonts w:ascii="Verdana" w:hAnsi="Verdana"/>
                <w:sz w:val="18"/>
                <w:szCs w:val="18"/>
                <w:lang w:val="en-GB"/>
              </w:rPr>
            </w:pPr>
          </w:p>
          <w:p w14:paraId="5C401AD9"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In addition, it may be helpful to modify as follows:</w:t>
            </w:r>
          </w:p>
          <w:p w14:paraId="2252DDDC" w14:textId="77777777" w:rsidR="001643F7" w:rsidRPr="001E4DD1" w:rsidRDefault="001643F7" w:rsidP="001E4DD1">
            <w:pPr>
              <w:spacing w:after="0" w:line="240" w:lineRule="auto"/>
              <w:rPr>
                <w:rFonts w:ascii="Verdana" w:hAnsi="Verdana"/>
                <w:sz w:val="18"/>
                <w:szCs w:val="18"/>
                <w:lang w:val="en-GB"/>
              </w:rPr>
            </w:pPr>
          </w:p>
          <w:p w14:paraId="60161165" w14:textId="77777777" w:rsidR="001643F7" w:rsidRPr="001E4DD1" w:rsidRDefault="001643F7"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49A62CAD" w14:textId="77777777" w:rsidR="001643F7" w:rsidRPr="001E4DD1" w:rsidRDefault="001643F7" w:rsidP="001E4DD1">
            <w:pPr>
              <w:spacing w:after="0" w:line="240" w:lineRule="auto"/>
              <w:rPr>
                <w:rFonts w:ascii="Verdana" w:hAnsi="Verdana"/>
                <w:sz w:val="18"/>
                <w:szCs w:val="18"/>
                <w:lang w:val="en-GB"/>
              </w:rPr>
            </w:pPr>
            <w:r w:rsidRPr="001E4DD1">
              <w:rPr>
                <w:rFonts w:ascii="Verdana" w:hAnsi="Verdana"/>
                <w:sz w:val="18"/>
                <w:szCs w:val="18"/>
                <w:lang w:val="en-GB"/>
              </w:rPr>
              <w:t>…</w:t>
            </w:r>
            <w:proofErr w:type="gramStart"/>
            <w:r w:rsidRPr="001E4DD1">
              <w:rPr>
                <w:rFonts w:ascii="Verdana" w:hAnsi="Verdana"/>
                <w:sz w:val="18"/>
                <w:szCs w:val="18"/>
                <w:lang w:val="en-GB"/>
              </w:rPr>
              <w:t>to</w:t>
            </w:r>
            <w:proofErr w:type="gramEnd"/>
            <w:r w:rsidRPr="001E4DD1">
              <w:rPr>
                <w:rFonts w:ascii="Verdana" w:hAnsi="Verdana"/>
                <w:sz w:val="18"/>
                <w:szCs w:val="18"/>
                <w:lang w:val="en-GB"/>
              </w:rPr>
              <w:t xml:space="preserve"> discuss extrapolation prospectively with regulatory authorities </w:t>
            </w:r>
            <w:r w:rsidRPr="001E4DD1">
              <w:rPr>
                <w:rFonts w:ascii="Verdana" w:hAnsi="Verdana"/>
                <w:b/>
                <w:i/>
                <w:sz w:val="18"/>
                <w:szCs w:val="18"/>
                <w:u w:val="single"/>
                <w:lang w:val="en-GB"/>
              </w:rPr>
              <w:t>during the first PIP submission and further when first data in the target population are available</w:t>
            </w:r>
            <w:r w:rsidRPr="001E4DD1">
              <w:rPr>
                <w:rFonts w:ascii="Verdana" w:hAnsi="Verdana"/>
                <w:sz w:val="18"/>
                <w:szCs w:val="18"/>
                <w:lang w:val="en-GB"/>
              </w:rPr>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70CD2A6" w14:textId="77777777" w:rsidR="001643F7" w:rsidRPr="001E4DD1" w:rsidRDefault="001643F7" w:rsidP="001E4DD1">
            <w:pPr>
              <w:pStyle w:val="TabletextrowsAgency"/>
              <w:spacing w:line="240" w:lineRule="auto"/>
              <w:rPr>
                <w:rFonts w:eastAsia="SimSun"/>
              </w:rPr>
            </w:pPr>
          </w:p>
        </w:tc>
      </w:tr>
      <w:tr w:rsidR="00F50F9E" w:rsidRPr="001E4DD1" w14:paraId="6715443A" w14:textId="77777777" w:rsidTr="00F50F9E">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3C7B73C6" w14:textId="77777777" w:rsidR="00F50F9E" w:rsidRPr="001E4DD1" w:rsidRDefault="00165DCD" w:rsidP="001E4DD1">
            <w:pPr>
              <w:pStyle w:val="TabletextrowsAgency"/>
              <w:spacing w:line="240" w:lineRule="auto"/>
              <w:rPr>
                <w:rFonts w:eastAsia="SimSun"/>
                <w:b/>
              </w:rPr>
            </w:pPr>
            <w:r w:rsidRPr="001E4DD1">
              <w:rPr>
                <w:rFonts w:eastAsia="SimSun"/>
                <w:b/>
              </w:rPr>
              <w:lastRenderedPageBreak/>
              <w:t>General considerations</w:t>
            </w:r>
          </w:p>
        </w:tc>
      </w:tr>
      <w:tr w:rsidR="001643F7" w:rsidRPr="00C06C9C" w14:paraId="63E54355"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5E741FB" w14:textId="77777777" w:rsidR="001643F7" w:rsidRPr="001E4DD1" w:rsidRDefault="001643F7" w:rsidP="001E4DD1">
            <w:pPr>
              <w:pStyle w:val="TabletextrowsAgency"/>
              <w:spacing w:line="240" w:lineRule="auto"/>
              <w:rPr>
                <w:rFonts w:eastAsia="SimSun"/>
              </w:rPr>
            </w:pPr>
            <w:r w:rsidRPr="001E4DD1">
              <w:rPr>
                <w:rFonts w:eastAsia="SimSun"/>
              </w:rPr>
              <w:t>155-157</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3DB1D05" w14:textId="77777777" w:rsidR="001643F7" w:rsidRPr="001E4DD1" w:rsidRDefault="001643F7" w:rsidP="001E4DD1">
            <w:pPr>
              <w:pStyle w:val="TabletextrowsAgency"/>
              <w:spacing w:line="240" w:lineRule="auto"/>
              <w:rPr>
                <w:b/>
              </w:rPr>
            </w:pPr>
          </w:p>
          <w:p w14:paraId="07F4EC56"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A1B5677"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65D0E80C" w14:textId="77777777" w:rsidR="001643F7" w:rsidRPr="001E4DD1" w:rsidRDefault="001643F7" w:rsidP="001E4DD1">
            <w:pPr>
              <w:pStyle w:val="TabletextrowsAgency"/>
              <w:spacing w:line="240" w:lineRule="auto"/>
              <w:rPr>
                <w:rFonts w:eastAsia="SimSun"/>
              </w:rPr>
            </w:pPr>
            <w:r w:rsidRPr="001E4DD1">
              <w:rPr>
                <w:rFonts w:eastAsia="SimSun"/>
              </w:rPr>
              <w:t xml:space="preserve">In relation to proposing an initial paediatric extrapolation concept, is </w:t>
            </w:r>
            <w:proofErr w:type="gramStart"/>
            <w:r w:rsidRPr="001E4DD1">
              <w:rPr>
                <w:rFonts w:eastAsia="SimSun"/>
              </w:rPr>
              <w:t>there</w:t>
            </w:r>
            <w:proofErr w:type="gramEnd"/>
            <w:r w:rsidRPr="001E4DD1">
              <w:rPr>
                <w:rFonts w:eastAsia="SimSun"/>
              </w:rPr>
              <w:t xml:space="preserve"> preferred timing of PK in paediatric populations? Do you need to have adolescent or other age group PK earlier in the development plan to provide this quantifiable evidence for extrapolation based on PK?</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A6305E1" w14:textId="77777777" w:rsidR="001643F7" w:rsidRPr="001E4DD1" w:rsidRDefault="001643F7" w:rsidP="001E4DD1">
            <w:pPr>
              <w:pStyle w:val="TabletextrowsAgency"/>
              <w:spacing w:line="240" w:lineRule="auto"/>
              <w:rPr>
                <w:rFonts w:eastAsia="SimSun"/>
              </w:rPr>
            </w:pPr>
          </w:p>
        </w:tc>
      </w:tr>
      <w:tr w:rsidR="001643F7" w:rsidRPr="00C06C9C" w14:paraId="5540090C"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D54EF5D" w14:textId="77777777" w:rsidR="001643F7" w:rsidRPr="001E4DD1" w:rsidRDefault="001643F7" w:rsidP="001E4DD1">
            <w:pPr>
              <w:pStyle w:val="TabletextrowsAgency"/>
              <w:spacing w:line="240" w:lineRule="auto"/>
              <w:rPr>
                <w:rFonts w:eastAsia="SimSun"/>
              </w:rPr>
            </w:pPr>
            <w:r w:rsidRPr="001E4DD1">
              <w:rPr>
                <w:rFonts w:eastAsia="SimSun"/>
              </w:rPr>
              <w:t>161-164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E6FBAAB" w14:textId="77777777" w:rsidR="001643F7" w:rsidRPr="001E4DD1" w:rsidRDefault="001643F7"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F5923F0"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29C484BB" w14:textId="77777777" w:rsidR="001643F7" w:rsidRPr="001E4DD1" w:rsidRDefault="001643F7" w:rsidP="001E4DD1">
            <w:pPr>
              <w:pStyle w:val="TabletextrowsAgency"/>
              <w:spacing w:line="240" w:lineRule="auto"/>
              <w:rPr>
                <w:rFonts w:eastAsia="SimSun"/>
              </w:rPr>
            </w:pPr>
            <w:r w:rsidRPr="001E4DD1">
              <w:rPr>
                <w:rFonts w:eastAsia="SimSun"/>
              </w:rPr>
              <w:t>Clarification is required.</w:t>
            </w:r>
          </w:p>
          <w:p w14:paraId="7324CBE7" w14:textId="77777777" w:rsidR="001643F7" w:rsidRPr="001E4DD1" w:rsidRDefault="001643F7" w:rsidP="001E4DD1">
            <w:pPr>
              <w:pStyle w:val="TabletextrowsAgency"/>
              <w:spacing w:line="240" w:lineRule="auto"/>
              <w:rPr>
                <w:rFonts w:eastAsia="SimSun"/>
              </w:rPr>
            </w:pPr>
            <w:r w:rsidRPr="001E4DD1">
              <w:rPr>
                <w:rFonts w:eastAsia="SimSun"/>
              </w:rPr>
              <w:t xml:space="preserve">Does this mean that clinical trials that are needed to answer other questions of </w:t>
            </w:r>
            <w:proofErr w:type="gramStart"/>
            <w:r w:rsidRPr="001E4DD1">
              <w:rPr>
                <w:rFonts w:eastAsia="SimSun"/>
              </w:rPr>
              <w:t>interest,</w:t>
            </w:r>
            <w:proofErr w:type="gramEnd"/>
            <w:r w:rsidRPr="001E4DD1">
              <w:rPr>
                <w:rFonts w:eastAsia="SimSun"/>
              </w:rPr>
              <w:t xml:space="preserve"> should be excluded from the extrapolation concept and extrapolation plan?</w:t>
            </w:r>
          </w:p>
          <w:p w14:paraId="65AF522E" w14:textId="77777777" w:rsidR="001643F7" w:rsidRPr="001E4DD1" w:rsidRDefault="001643F7" w:rsidP="001E4DD1">
            <w:pPr>
              <w:pStyle w:val="TabletextrowsAgency"/>
              <w:spacing w:line="240" w:lineRule="auto"/>
              <w:rPr>
                <w:rFonts w:eastAsia="SimSun"/>
              </w:rPr>
            </w:pPr>
            <w:r w:rsidRPr="001E4DD1">
              <w:rPr>
                <w:rFonts w:eastAsia="SimSun"/>
              </w:rPr>
              <w:t>Can you please provide clarification of the meaning of “handle outside the extrapolation concept and plan”?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1F092E5" w14:textId="77777777" w:rsidR="001643F7" w:rsidRPr="001E4DD1" w:rsidRDefault="001643F7" w:rsidP="001E4DD1">
            <w:pPr>
              <w:pStyle w:val="TabletextrowsAgency"/>
              <w:spacing w:line="240" w:lineRule="auto"/>
              <w:rPr>
                <w:rFonts w:eastAsia="SimSun"/>
              </w:rPr>
            </w:pPr>
          </w:p>
        </w:tc>
      </w:tr>
      <w:tr w:rsidR="001643F7" w:rsidRPr="001E4DD1" w14:paraId="57A07D34"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4A7F17F" w14:textId="77777777" w:rsidR="001643F7" w:rsidRPr="001E4DD1" w:rsidRDefault="001643F7" w:rsidP="001E4DD1">
            <w:pPr>
              <w:pStyle w:val="TabletextrowsAgency"/>
              <w:spacing w:line="240" w:lineRule="auto"/>
              <w:rPr>
                <w:rFonts w:eastAsia="SimSun"/>
              </w:rPr>
            </w:pPr>
            <w:r w:rsidRPr="001E4DD1">
              <w:rPr>
                <w:rFonts w:eastAsia="SimSun"/>
              </w:rPr>
              <w:t xml:space="preserve">164-165 </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9E84A57" w14:textId="77777777" w:rsidR="001643F7" w:rsidRPr="001E4DD1" w:rsidRDefault="001643F7"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F789DBC"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4147FCA1" w14:textId="77777777" w:rsidR="001643F7" w:rsidRPr="001E4DD1" w:rsidRDefault="001643F7" w:rsidP="001E4DD1">
            <w:pPr>
              <w:pStyle w:val="TabletextrowsAgency"/>
              <w:spacing w:line="240" w:lineRule="auto"/>
              <w:rPr>
                <w:rFonts w:eastAsia="SimSun"/>
              </w:rPr>
            </w:pPr>
            <w:r w:rsidRPr="001E4DD1">
              <w:rPr>
                <w:rFonts w:eastAsia="SimSun"/>
              </w:rPr>
              <w:t>The extrapolation concept and extrapolation plan seems to be loosely referred to in the document. In other pages the extrapolation plan is to identify knowledge gaps but in many parts of the document, the extrapolation concept is referred to very similarly. We think the extrapolation concept is the synthesis of evidence necessary to support initial assumption of extrapolation. Conditional on this initial assumption, an extrapolation plan is made to identify the knowledge gaps.</w:t>
            </w:r>
          </w:p>
          <w:p w14:paraId="01B38356" w14:textId="77777777" w:rsidR="001643F7" w:rsidRPr="001E4DD1" w:rsidRDefault="001643F7" w:rsidP="001E4DD1">
            <w:pPr>
              <w:pStyle w:val="TabletextrowsAgency"/>
              <w:spacing w:line="240" w:lineRule="auto"/>
              <w:rPr>
                <w:rFonts w:eastAsia="SimSun"/>
              </w:rPr>
            </w:pPr>
            <w:r w:rsidRPr="001E4DD1">
              <w:rPr>
                <w:rFonts w:eastAsia="SimSun"/>
              </w:rPr>
              <w:t>Please clarify.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EC21B5C" w14:textId="77777777" w:rsidR="001643F7" w:rsidRPr="001E4DD1" w:rsidRDefault="001643F7" w:rsidP="001E4DD1">
            <w:pPr>
              <w:pStyle w:val="TabletextrowsAgency"/>
              <w:spacing w:line="240" w:lineRule="auto"/>
              <w:rPr>
                <w:rFonts w:eastAsia="SimSun"/>
              </w:rPr>
            </w:pPr>
          </w:p>
        </w:tc>
      </w:tr>
      <w:tr w:rsidR="001643F7" w:rsidRPr="00C06C9C" w14:paraId="5C9B739D"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2F00A22" w14:textId="77777777" w:rsidR="001643F7" w:rsidRPr="001E4DD1" w:rsidRDefault="001643F7" w:rsidP="001E4DD1">
            <w:pPr>
              <w:pStyle w:val="TabletextrowsAgency"/>
              <w:spacing w:line="240" w:lineRule="auto"/>
              <w:rPr>
                <w:rFonts w:eastAsia="SimSun"/>
              </w:rPr>
            </w:pPr>
            <w:r w:rsidRPr="001E4DD1">
              <w:rPr>
                <w:rFonts w:eastAsia="SimSun"/>
              </w:rPr>
              <w:t>168</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DC196D1" w14:textId="77777777" w:rsidR="001643F7" w:rsidRPr="001E4DD1" w:rsidRDefault="001643F7"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6C388F2" w14:textId="77777777" w:rsidR="001643F7" w:rsidRPr="001E4DD1" w:rsidRDefault="001643F7" w:rsidP="001E4DD1">
            <w:pPr>
              <w:pStyle w:val="TabletextrowsAgency"/>
              <w:spacing w:line="240" w:lineRule="auto"/>
              <w:rPr>
                <w:rFonts w:eastAsia="SimSun"/>
                <w:b/>
              </w:rPr>
            </w:pPr>
            <w:r w:rsidRPr="001E4DD1">
              <w:rPr>
                <w:rFonts w:eastAsia="SimSun"/>
                <w:b/>
              </w:rPr>
              <w:t xml:space="preserve">Comment: </w:t>
            </w:r>
          </w:p>
          <w:p w14:paraId="26698E86" w14:textId="77777777" w:rsidR="001643F7" w:rsidRPr="001E4DD1" w:rsidRDefault="001643F7" w:rsidP="001E4DD1">
            <w:pPr>
              <w:pStyle w:val="TabletextrowsAgency"/>
              <w:spacing w:line="240" w:lineRule="auto"/>
              <w:rPr>
                <w:rFonts w:eastAsia="SimSun"/>
              </w:rPr>
            </w:pPr>
            <w:r w:rsidRPr="001E4DD1">
              <w:rPr>
                <w:rFonts w:eastAsia="SimSun"/>
              </w:rPr>
              <w:t xml:space="preserve">"[PK and/or PK/PD relationship] ... is applicable to the target </w:t>
            </w:r>
            <w:proofErr w:type="gramStart"/>
            <w:r w:rsidRPr="001E4DD1">
              <w:rPr>
                <w:rFonts w:eastAsia="SimSun"/>
              </w:rPr>
              <w:t>population ...</w:t>
            </w:r>
            <w:proofErr w:type="gramEnd"/>
            <w:r w:rsidRPr="001E4DD1">
              <w:rPr>
                <w:rFonts w:eastAsia="SimSun"/>
              </w:rPr>
              <w:t xml:space="preserve">" A more precise description of when a </w:t>
            </w:r>
            <w:r w:rsidRPr="001E4DD1">
              <w:rPr>
                <w:rFonts w:eastAsia="SimSun"/>
              </w:rPr>
              <w:lastRenderedPageBreak/>
              <w:t>model is applicable would be very helpful in this context. E.g., which aspects need to be considered? Which conditions must be met and what defeats an application of these models?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A8D5FA8" w14:textId="77777777" w:rsidR="001643F7" w:rsidRPr="001E4DD1" w:rsidRDefault="001643F7" w:rsidP="001E4DD1">
            <w:pPr>
              <w:pStyle w:val="TabletextrowsAgency"/>
              <w:spacing w:line="240" w:lineRule="auto"/>
              <w:rPr>
                <w:rFonts w:eastAsia="SimSun"/>
              </w:rPr>
            </w:pPr>
          </w:p>
        </w:tc>
      </w:tr>
      <w:tr w:rsidR="00C95606" w:rsidRPr="00C06C9C" w14:paraId="1A89A820" w14:textId="77777777" w:rsidTr="00165DCD">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2AF4818" w14:textId="77777777" w:rsidR="00C95606" w:rsidRPr="001E4DD1" w:rsidRDefault="00C95606" w:rsidP="001E4DD1">
            <w:pPr>
              <w:pStyle w:val="TabletextrowsAgency"/>
              <w:spacing w:line="240" w:lineRule="auto"/>
              <w:rPr>
                <w:rFonts w:eastAsia="SimSun"/>
              </w:rPr>
            </w:pPr>
            <w:r w:rsidRPr="001E4DD1">
              <w:lastRenderedPageBreak/>
              <w:t>172-173</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96D9670" w14:textId="77777777" w:rsidR="00C95606" w:rsidRPr="001E4DD1" w:rsidRDefault="00C95606" w:rsidP="001E4DD1">
            <w:pPr>
              <w:pStyle w:val="TabletextrowsAgency"/>
              <w:spacing w:line="240" w:lineRule="auto"/>
              <w:rPr>
                <w:b/>
              </w:rPr>
            </w:pPr>
          </w:p>
        </w:tc>
        <w:tc>
          <w:tcPr>
            <w:tcW w:w="1992" w:type="pct"/>
            <w:tcBorders>
              <w:top w:val="single" w:sz="6" w:space="0" w:color="FFFFFF"/>
              <w:left w:val="single" w:sz="6" w:space="0" w:color="FFFFFF"/>
              <w:bottom w:val="single" w:sz="6" w:space="0" w:color="FFFFFF"/>
              <w:right w:val="single" w:sz="6" w:space="0" w:color="FFFFFF"/>
            </w:tcBorders>
            <w:shd w:val="clear" w:color="auto" w:fill="E1E3F2"/>
          </w:tcPr>
          <w:p w14:paraId="6C3118BB" w14:textId="77777777" w:rsidR="001547D7" w:rsidRPr="001E4DD1" w:rsidRDefault="001547D7" w:rsidP="001E4DD1">
            <w:pPr>
              <w:pStyle w:val="TabletextrowsAgency"/>
              <w:spacing w:line="240" w:lineRule="auto"/>
              <w:rPr>
                <w:b/>
              </w:rPr>
            </w:pPr>
            <w:r w:rsidRPr="001E4DD1">
              <w:rPr>
                <w:b/>
              </w:rPr>
              <w:t>Comment:</w:t>
            </w:r>
          </w:p>
          <w:p w14:paraId="328EBA2A" w14:textId="77777777" w:rsidR="00C95606" w:rsidRPr="001E4DD1" w:rsidRDefault="001547D7" w:rsidP="001E4DD1">
            <w:pPr>
              <w:pStyle w:val="TabletextrowsAgency"/>
              <w:spacing w:line="240" w:lineRule="auto"/>
            </w:pPr>
            <w:r w:rsidRPr="001E4DD1">
              <w:t>T</w:t>
            </w:r>
            <w:r w:rsidR="00C95606" w:rsidRPr="001E4DD1">
              <w:t xml:space="preserve">he so-called Extrapolation concept and Extrapolation plan are formal documents that need to be developed prospectively by the applicant and be approved by the Agency prior to initiation of the programme. It follows that any prospective data-driven </w:t>
            </w:r>
            <w:r w:rsidRPr="001E4DD1">
              <w:t>modelling</w:t>
            </w:r>
            <w:r w:rsidR="00C95606" w:rsidRPr="001E4DD1">
              <w:t xml:space="preserve"> activity that is not included in the plan cannot be performed unless the plan is amended. Such a regulatory strategy amounts to a duplication of the PIP efforts and to a further leap in the administrative burden, a loss of agility and potential additional delays in the </w:t>
            </w:r>
            <w:r w:rsidRPr="001E4DD1">
              <w:t>overall</w:t>
            </w:r>
            <w:r w:rsidR="00C95606" w:rsidRPr="001E4DD1">
              <w:t xml:space="preserve"> clinical development programme.</w:t>
            </w:r>
          </w:p>
          <w:p w14:paraId="2888BD64" w14:textId="77777777" w:rsidR="00C95606" w:rsidRPr="001E4DD1" w:rsidRDefault="00C95606" w:rsidP="001E4DD1">
            <w:pPr>
              <w:pStyle w:val="TabletextrowsAgency"/>
              <w:spacing w:line="240" w:lineRule="auto"/>
            </w:pPr>
            <w:r w:rsidRPr="001E4DD1">
              <w:t>Also, in all circumstances, the agency consider that the applicant should bring forward the evidence supporting the extrapolation concept for any disease and target population, instead of the agency determining beforehand whether such extrapolation is generally endorsed. The burden of evidence gathering is thus transferred to all applicants individually and this is not an efficient process.</w:t>
            </w:r>
          </w:p>
          <w:p w14:paraId="20D680E5" w14:textId="77777777" w:rsidR="00C95606" w:rsidRPr="001E4DD1" w:rsidRDefault="00C95606" w:rsidP="001E4DD1">
            <w:pPr>
              <w:pStyle w:val="TabletextrowsAgency"/>
              <w:spacing w:line="240" w:lineRule="auto"/>
            </w:pPr>
            <w:r w:rsidRPr="001E4DD1">
              <w:t xml:space="preserve">The agency may wish to suggest an overall strategy of extrapolation concept, extrapolation plan, mitigation plan </w:t>
            </w:r>
            <w:proofErr w:type="spellStart"/>
            <w:r w:rsidRPr="001E4DD1">
              <w:t>etc</w:t>
            </w:r>
            <w:proofErr w:type="spellEnd"/>
            <w:r w:rsidRPr="001E4DD1">
              <w:t>, but should not impose mandatory review and approval at each step of the procedure which is of doubtful/questionable added value while tremendously increasing the delays and administrative costs. The obvious exception is when the extrapolation concepts are included in a PIP (which is to be approved and amended according to existing processes, which are already formal and time-consuming).</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01B8351" w14:textId="77777777" w:rsidR="00C95606" w:rsidRPr="001E4DD1" w:rsidRDefault="00C95606" w:rsidP="001E4DD1">
            <w:pPr>
              <w:pStyle w:val="TabletextrowsAgency"/>
              <w:spacing w:line="240" w:lineRule="auto"/>
              <w:rPr>
                <w:rFonts w:eastAsia="SimSun"/>
              </w:rPr>
            </w:pPr>
          </w:p>
        </w:tc>
      </w:tr>
      <w:tr w:rsidR="00C95606" w:rsidRPr="00C06C9C" w14:paraId="353453C2"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2E03841B" w14:textId="77777777" w:rsidR="00C95606" w:rsidRPr="001E4DD1" w:rsidRDefault="00C95606" w:rsidP="001E4DD1">
            <w:pPr>
              <w:pStyle w:val="TabletextrowsAgency"/>
              <w:spacing w:line="240" w:lineRule="auto"/>
              <w:rPr>
                <w:rFonts w:eastAsia="SimSun"/>
              </w:rPr>
            </w:pPr>
            <w:r w:rsidRPr="001E4DD1">
              <w:rPr>
                <w:rFonts w:eastAsia="SimSun"/>
              </w:rPr>
              <w:t>174-176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7EFC74A"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4BD46AA"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0C4CA700" w14:textId="77777777" w:rsidR="00C95606" w:rsidRPr="001E4DD1" w:rsidRDefault="00C95606" w:rsidP="001E4DD1">
            <w:pPr>
              <w:pStyle w:val="TabletextrowsAgency"/>
              <w:spacing w:line="240" w:lineRule="auto"/>
              <w:rPr>
                <w:rFonts w:eastAsia="SimSun"/>
              </w:rPr>
            </w:pPr>
            <w:r w:rsidRPr="001E4DD1">
              <w:rPr>
                <w:rFonts w:eastAsia="SimSun"/>
              </w:rPr>
              <w:t>“</w:t>
            </w:r>
            <w:r w:rsidRPr="001E4DD1">
              <w:rPr>
                <w:rFonts w:eastAsia="SimSun"/>
                <w:i/>
              </w:rPr>
              <w:t xml:space="preserve">It is important to seek regulatory agreement on an extrapolation concept and proposed extrapolation plan before studies are conducted, and again for important </w:t>
            </w:r>
            <w:r w:rsidRPr="001E4DD1">
              <w:rPr>
                <w:rFonts w:eastAsia="SimSun"/>
                <w:i/>
              </w:rPr>
              <w:lastRenderedPageBreak/>
              <w:t>changes to the concept or plan as data in the target population emerge</w:t>
            </w:r>
            <w:r w:rsidRPr="001E4DD1">
              <w:rPr>
                <w:rFonts w:eastAsia="SimSun"/>
              </w:rPr>
              <w:t xml:space="preserve">.” </w:t>
            </w:r>
          </w:p>
          <w:p w14:paraId="73AF6A29" w14:textId="77777777" w:rsidR="00C95606" w:rsidRPr="001E4DD1" w:rsidRDefault="00C95606" w:rsidP="001E4DD1">
            <w:pPr>
              <w:pStyle w:val="TabletextrowsAgency"/>
              <w:spacing w:line="240" w:lineRule="auto"/>
              <w:rPr>
                <w:rFonts w:eastAsia="SimSun"/>
              </w:rPr>
            </w:pPr>
            <w:r w:rsidRPr="001E4DD1">
              <w:rPr>
                <w:rFonts w:eastAsia="SimSun"/>
              </w:rPr>
              <w:t xml:space="preserve">How exactly </w:t>
            </w:r>
            <w:proofErr w:type="gramStart"/>
            <w:r w:rsidRPr="001E4DD1">
              <w:rPr>
                <w:rFonts w:eastAsia="SimSun"/>
              </w:rPr>
              <w:t>should such extrapolation concepts and plans should</w:t>
            </w:r>
            <w:proofErr w:type="gramEnd"/>
            <w:r w:rsidRPr="001E4DD1">
              <w:rPr>
                <w:rFonts w:eastAsia="SimSun"/>
              </w:rPr>
              <w:t xml:space="preserve"> be handled? What are the procedural aspects to get agreement on extrapolation plans according to the proposal in the reflection paper? At the end of the reflection paper (line 468-471) it is stated that “Based on the extrapolation concept, the specification of key scientific questions of interest and specific trials listed with objectives, key design elements and criteria for success that can inform the size of the trial should be presented using the extrapolation framework in regulatory procedures at e.g. PDCO, SAWP or CHMP”, which provides some basic clarity about the interaction with authorities, although not in much detail. Scientific advice is not binding, so no formal agreement by SAWP, leaving only the PIP as a potential document for agreeing on extrapolation.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B88ABD2" w14:textId="77777777" w:rsidR="00C95606" w:rsidRPr="001E4DD1" w:rsidRDefault="00C95606" w:rsidP="001E4DD1">
            <w:pPr>
              <w:pStyle w:val="TabletextrowsAgency"/>
              <w:spacing w:line="240" w:lineRule="auto"/>
              <w:rPr>
                <w:rFonts w:eastAsia="SimSun"/>
              </w:rPr>
            </w:pPr>
          </w:p>
        </w:tc>
      </w:tr>
      <w:tr w:rsidR="00C95606" w:rsidRPr="00C06C9C" w14:paraId="717F0F6D"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37E035B" w14:textId="77777777" w:rsidR="00C95606" w:rsidRPr="001E4DD1" w:rsidRDefault="00C95606" w:rsidP="001E4DD1">
            <w:pPr>
              <w:pStyle w:val="TabletextrowsAgency"/>
              <w:spacing w:line="240" w:lineRule="auto"/>
              <w:rPr>
                <w:rFonts w:eastAsia="SimSun"/>
              </w:rPr>
            </w:pPr>
            <w:r w:rsidRPr="001E4DD1">
              <w:rPr>
                <w:rFonts w:eastAsia="SimSun"/>
              </w:rPr>
              <w:lastRenderedPageBreak/>
              <w:t>176-177</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45397A6"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5ED69C3" w14:textId="77777777" w:rsidR="00C95606" w:rsidRPr="001E4DD1" w:rsidRDefault="00C95606" w:rsidP="001E4DD1">
            <w:pPr>
              <w:pStyle w:val="TabletextrowsAgency"/>
              <w:spacing w:line="240" w:lineRule="auto"/>
              <w:rPr>
                <w:rFonts w:eastAsia="SimSun"/>
              </w:rPr>
            </w:pPr>
            <w:r w:rsidRPr="001E4DD1">
              <w:rPr>
                <w:rFonts w:eastAsia="SimSun"/>
                <w:b/>
              </w:rPr>
              <w:t>Comment</w:t>
            </w:r>
            <w:r w:rsidRPr="001E4DD1">
              <w:rPr>
                <w:rFonts w:eastAsia="SimSun"/>
              </w:rPr>
              <w:t xml:space="preserve">: </w:t>
            </w:r>
          </w:p>
          <w:p w14:paraId="4FFF28FE" w14:textId="77777777" w:rsidR="00C95606" w:rsidRPr="001E4DD1" w:rsidRDefault="00C95606" w:rsidP="001E4DD1">
            <w:pPr>
              <w:pStyle w:val="TabletextrowsAgency"/>
              <w:spacing w:line="240" w:lineRule="auto"/>
              <w:rPr>
                <w:rFonts w:eastAsia="SimSun"/>
              </w:rPr>
            </w:pPr>
            <w:r w:rsidRPr="001E4DD1">
              <w:rPr>
                <w:rFonts w:eastAsia="SimSun"/>
              </w:rPr>
              <w:t>The extent to which extrapolation may be applied differ not only by age groups, but may also differ by developmental stage (</w:t>
            </w:r>
            <w:proofErr w:type="spellStart"/>
            <w:r w:rsidRPr="001E4DD1">
              <w:rPr>
                <w:rFonts w:eastAsia="SimSun"/>
              </w:rPr>
              <w:t>e</w:t>
            </w:r>
            <w:proofErr w:type="gramStart"/>
            <w:r w:rsidRPr="001E4DD1">
              <w:rPr>
                <w:rFonts w:eastAsia="SimSun"/>
              </w:rPr>
              <w:t>,g</w:t>
            </w:r>
            <w:proofErr w:type="spellEnd"/>
            <w:proofErr w:type="gramEnd"/>
            <w:r w:rsidRPr="001E4DD1">
              <w:rPr>
                <w:rFonts w:eastAsia="SimSun"/>
              </w:rPr>
              <w:t>. sexual maturation stages).</w:t>
            </w:r>
          </w:p>
          <w:p w14:paraId="0AD4793C" w14:textId="77777777" w:rsidR="00C95606" w:rsidRPr="001E4DD1" w:rsidRDefault="00C95606" w:rsidP="001E4DD1">
            <w:pPr>
              <w:pStyle w:val="TabletextrowsAgency"/>
              <w:spacing w:line="240" w:lineRule="auto"/>
              <w:rPr>
                <w:rFonts w:eastAsia="SimSun"/>
              </w:rPr>
            </w:pPr>
          </w:p>
          <w:p w14:paraId="143BA7ED"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4FA5DA41" w14:textId="77777777" w:rsidR="00C95606" w:rsidRPr="001E4DD1" w:rsidRDefault="00C95606" w:rsidP="001E4DD1">
            <w:pPr>
              <w:pStyle w:val="TabletextrowsAgency"/>
              <w:spacing w:line="240" w:lineRule="auto"/>
              <w:rPr>
                <w:rFonts w:eastAsia="SimSun"/>
              </w:rPr>
            </w:pPr>
            <w:r w:rsidRPr="001E4DD1">
              <w:rPr>
                <w:rFonts w:eastAsia="SimSun"/>
              </w:rPr>
              <w:t xml:space="preserve">The extent to which extrapolation may be applied differ </w:t>
            </w:r>
            <w:r w:rsidRPr="001E4DD1">
              <w:rPr>
                <w:rFonts w:eastAsia="SimSun"/>
                <w:b/>
                <w:i/>
                <w:u w:val="single"/>
              </w:rPr>
              <w:t xml:space="preserve">not only </w:t>
            </w:r>
            <w:r w:rsidRPr="001E4DD1">
              <w:rPr>
                <w:rFonts w:eastAsia="SimSun"/>
              </w:rPr>
              <w:t xml:space="preserve">between age groups </w:t>
            </w:r>
            <w:r w:rsidRPr="001E4DD1">
              <w:rPr>
                <w:rFonts w:eastAsia="SimSun"/>
                <w:strike/>
              </w:rPr>
              <w:t>of the paediatric population</w:t>
            </w:r>
            <w:r w:rsidRPr="001E4DD1">
              <w:rPr>
                <w:rFonts w:eastAsia="SimSun"/>
              </w:rPr>
              <w:t xml:space="preserve">, </w:t>
            </w:r>
            <w:r w:rsidRPr="001E4DD1">
              <w:rPr>
                <w:rFonts w:eastAsia="SimSun"/>
                <w:b/>
                <w:i/>
                <w:u w:val="single"/>
              </w:rPr>
              <w:t>but may also differ by developmental stage (</w:t>
            </w:r>
            <w:proofErr w:type="spellStart"/>
            <w:r w:rsidRPr="001E4DD1">
              <w:rPr>
                <w:rFonts w:eastAsia="SimSun"/>
                <w:b/>
                <w:i/>
                <w:u w:val="single"/>
              </w:rPr>
              <w:t>e</w:t>
            </w:r>
            <w:proofErr w:type="gramStart"/>
            <w:r w:rsidRPr="001E4DD1">
              <w:rPr>
                <w:rFonts w:eastAsia="SimSun"/>
                <w:b/>
                <w:i/>
                <w:u w:val="single"/>
              </w:rPr>
              <w:t>,g</w:t>
            </w:r>
            <w:proofErr w:type="spellEnd"/>
            <w:proofErr w:type="gramEnd"/>
            <w:r w:rsidRPr="001E4DD1">
              <w:rPr>
                <w:rFonts w:eastAsia="SimSun"/>
                <w:b/>
                <w:i/>
                <w:u w:val="single"/>
              </w:rPr>
              <w:t>. sexual maturation stages)</w:t>
            </w:r>
            <w:r w:rsidRPr="001E4DD1">
              <w:rPr>
                <w:rFonts w:eastAsia="SimSun"/>
              </w:rPr>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8B2E16E" w14:textId="77777777" w:rsidR="00C95606" w:rsidRPr="001E4DD1" w:rsidRDefault="00C95606" w:rsidP="001E4DD1">
            <w:pPr>
              <w:pStyle w:val="TabletextrowsAgency"/>
              <w:spacing w:line="240" w:lineRule="auto"/>
              <w:rPr>
                <w:rFonts w:eastAsia="SimSun"/>
              </w:rPr>
            </w:pPr>
          </w:p>
        </w:tc>
      </w:tr>
      <w:tr w:rsidR="00C95606" w:rsidRPr="001E4DD1" w14:paraId="04FE7EB0"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27FB9F7" w14:textId="77777777" w:rsidR="00C95606" w:rsidRPr="001E4DD1" w:rsidRDefault="00C95606" w:rsidP="001E4DD1">
            <w:pPr>
              <w:pStyle w:val="TabletextrowsAgency"/>
              <w:spacing w:line="240" w:lineRule="auto"/>
            </w:pPr>
            <w:r w:rsidRPr="001E4DD1">
              <w:t>178-180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90E0BD3"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AE88859" w14:textId="77777777" w:rsidR="00C95606" w:rsidRPr="001E4DD1" w:rsidRDefault="00C95606" w:rsidP="001E4DD1">
            <w:pPr>
              <w:pStyle w:val="TabletextrowsAgency"/>
              <w:spacing w:line="240" w:lineRule="auto"/>
              <w:rPr>
                <w:b/>
              </w:rPr>
            </w:pPr>
            <w:r w:rsidRPr="001E4DD1">
              <w:rPr>
                <w:b/>
              </w:rPr>
              <w:t>Comment:</w:t>
            </w:r>
          </w:p>
          <w:p w14:paraId="25C3B159" w14:textId="77777777" w:rsidR="00C95606" w:rsidRPr="001E4DD1" w:rsidRDefault="00C95606" w:rsidP="001E4DD1">
            <w:pPr>
              <w:pStyle w:val="TabletextrowsAgency"/>
              <w:spacing w:line="240" w:lineRule="auto"/>
              <w:rPr>
                <w:b/>
              </w:rPr>
            </w:pPr>
            <w:r w:rsidRPr="001E4DD1">
              <w:rPr>
                <w:rFonts w:cs="Tahoma"/>
                <w:color w:val="000000"/>
              </w:rPr>
              <w:t>Usual approach is to start in older children and use the resulting data to extrapolate back to younger children. This statement suggests it could be appropriate to start in the youngest children first. Please clarify.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F777633" w14:textId="77777777" w:rsidR="00C95606" w:rsidRPr="001E4DD1" w:rsidRDefault="00C95606" w:rsidP="001E4DD1">
            <w:pPr>
              <w:pStyle w:val="TabletextrowsAgency"/>
              <w:spacing w:line="240" w:lineRule="auto"/>
              <w:rPr>
                <w:rFonts w:eastAsia="SimSun"/>
              </w:rPr>
            </w:pPr>
          </w:p>
        </w:tc>
      </w:tr>
      <w:tr w:rsidR="00C95606" w:rsidRPr="00C06C9C" w14:paraId="77E45E4B"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24ED897" w14:textId="77777777" w:rsidR="00C95606" w:rsidRPr="001E4DD1" w:rsidRDefault="00C95606" w:rsidP="001E4DD1">
            <w:pPr>
              <w:pStyle w:val="TabletextrowsAgency"/>
              <w:spacing w:line="240" w:lineRule="auto"/>
            </w:pPr>
            <w:r w:rsidRPr="001E4DD1">
              <w:t>180-181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5D7EA9B"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74FF64E" w14:textId="77777777" w:rsidR="00C95606" w:rsidRPr="001E4DD1" w:rsidRDefault="00C95606" w:rsidP="001E4DD1">
            <w:pPr>
              <w:pStyle w:val="TabletextrowsAgency"/>
              <w:spacing w:line="240" w:lineRule="auto"/>
              <w:rPr>
                <w:b/>
              </w:rPr>
            </w:pPr>
            <w:r w:rsidRPr="001E4DD1">
              <w:rPr>
                <w:b/>
              </w:rPr>
              <w:t xml:space="preserve">Comment:  </w:t>
            </w:r>
          </w:p>
          <w:p w14:paraId="71A8D870" w14:textId="77777777" w:rsidR="00C95606" w:rsidRPr="001E4DD1" w:rsidRDefault="00C95606" w:rsidP="001E4DD1">
            <w:pPr>
              <w:pStyle w:val="TabletextrowsAgency"/>
              <w:spacing w:line="240" w:lineRule="auto"/>
            </w:pPr>
            <w:r w:rsidRPr="001E4DD1">
              <w:t>It is unclear what “studies” the agency is referring to. Are these PK and or PKPD studies or clinical studies or something other?</w:t>
            </w:r>
          </w:p>
          <w:p w14:paraId="7584332D" w14:textId="77777777" w:rsidR="00C95606" w:rsidRPr="001E4DD1" w:rsidRDefault="00C95606" w:rsidP="001E4DD1">
            <w:pPr>
              <w:pStyle w:val="TabletextrowsAgency"/>
              <w:spacing w:line="240" w:lineRule="auto"/>
            </w:pPr>
            <w:r w:rsidRPr="001E4DD1">
              <w:t>Please clarify.</w:t>
            </w:r>
          </w:p>
          <w:p w14:paraId="6BAC342A" w14:textId="77777777" w:rsidR="00C95606" w:rsidRPr="001E4DD1" w:rsidRDefault="00C95606" w:rsidP="001E4DD1">
            <w:pPr>
              <w:pStyle w:val="TabletextrowsAgency"/>
              <w:spacing w:line="240" w:lineRule="auto"/>
            </w:pPr>
          </w:p>
          <w:p w14:paraId="485A21F9" w14:textId="77777777" w:rsidR="00C95606" w:rsidRPr="001E4DD1" w:rsidRDefault="00C95606" w:rsidP="001E4DD1">
            <w:pPr>
              <w:pStyle w:val="TabletextrowsAgency"/>
              <w:spacing w:line="240" w:lineRule="auto"/>
            </w:pPr>
            <w:r w:rsidRPr="001E4DD1">
              <w:t xml:space="preserve">For purposes of efficiency and ensuring a </w:t>
            </w:r>
            <w:proofErr w:type="gramStart"/>
            <w:r w:rsidRPr="001E4DD1">
              <w:t>more timely</w:t>
            </w:r>
            <w:proofErr w:type="gramEnd"/>
            <w:r w:rsidRPr="001E4DD1">
              <w:t xml:space="preserve"> path to registration for children, it would appear counter-intuitive that an extrapolation approach would start with the age subset that has the greatest “gaps in knowledge”. It would seem a more prudent and ethical approach to start with the age cohort which most closely resembles or matches that of the source population and generate more information to build the set of information that then feeds back into the extrapolation approach to better inform where there are gaps in knowledge. Please address.</w:t>
            </w:r>
          </w:p>
          <w:p w14:paraId="44D62AE5" w14:textId="77777777" w:rsidR="00C95606" w:rsidRPr="001E4DD1" w:rsidRDefault="00C95606" w:rsidP="001E4DD1">
            <w:pPr>
              <w:pStyle w:val="TabletextrowsAgency"/>
              <w:spacing w:line="240" w:lineRule="auto"/>
            </w:pPr>
            <w:r w:rsidRPr="001E4DD1">
              <w:t>Alternatively, is the agency recommending that extrapolation can be accepted in certain age groups such as school age or adolescents (also where adolescents could be included in adult studies) without more detailed studies and more resources should be spent on younger groups, e.g., &lt;2 years where drug pharmacology is more likely to differ?</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7385A12" w14:textId="77777777" w:rsidR="00C95606" w:rsidRPr="001E4DD1" w:rsidRDefault="00C95606" w:rsidP="001E4DD1">
            <w:pPr>
              <w:pStyle w:val="TabletextrowsAgency"/>
              <w:spacing w:line="240" w:lineRule="auto"/>
              <w:rPr>
                <w:rFonts w:eastAsia="SimSun"/>
              </w:rPr>
            </w:pPr>
          </w:p>
        </w:tc>
      </w:tr>
      <w:tr w:rsidR="00C95606" w:rsidRPr="00C06C9C" w14:paraId="1ED47AB8"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F0269D2" w14:textId="77777777" w:rsidR="00C95606" w:rsidRPr="001E4DD1" w:rsidRDefault="00C95606" w:rsidP="001E4DD1">
            <w:pPr>
              <w:pStyle w:val="TabletextrowsAgency"/>
              <w:spacing w:line="240" w:lineRule="auto"/>
              <w:rPr>
                <w:rFonts w:eastAsia="SimSun"/>
              </w:rPr>
            </w:pPr>
            <w:r w:rsidRPr="001E4DD1">
              <w:lastRenderedPageBreak/>
              <w:t>180-181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AA25974"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14EB1DF" w14:textId="77777777" w:rsidR="00C95606" w:rsidRPr="001E4DD1" w:rsidRDefault="00C95606" w:rsidP="001E4DD1">
            <w:pPr>
              <w:pStyle w:val="TabletextrowsAgency"/>
              <w:spacing w:line="240" w:lineRule="auto"/>
              <w:rPr>
                <w:b/>
              </w:rPr>
            </w:pPr>
            <w:r w:rsidRPr="001E4DD1">
              <w:rPr>
                <w:b/>
              </w:rPr>
              <w:t xml:space="preserve">Comment: </w:t>
            </w:r>
          </w:p>
          <w:p w14:paraId="730AA614" w14:textId="77777777" w:rsidR="00C95606" w:rsidRPr="001E4DD1" w:rsidRDefault="00C95606" w:rsidP="001E4DD1">
            <w:pPr>
              <w:pStyle w:val="TabletextrowsAgency"/>
              <w:spacing w:line="240" w:lineRule="auto"/>
            </w:pPr>
            <w:r w:rsidRPr="001E4DD1">
              <w:t>The term ‘Interpolation’ is not defined per se. Could that be elaborated?</w:t>
            </w:r>
          </w:p>
          <w:p w14:paraId="7A924705" w14:textId="77777777" w:rsidR="00C95606" w:rsidRPr="001E4DD1" w:rsidRDefault="00C95606" w:rsidP="001E4DD1">
            <w:pPr>
              <w:pStyle w:val="TabletextrowsAgency"/>
              <w:spacing w:line="240" w:lineRule="auto"/>
              <w:rPr>
                <w:rFonts w:eastAsia="SimSun"/>
              </w:rPr>
            </w:pPr>
            <w:r w:rsidRPr="001E4DD1">
              <w:rPr>
                <w:rFonts w:eastAsia="SimSun"/>
              </w:rPr>
              <w:t>In addition, interpolation to other paediatric age subsets might then be justified.</w:t>
            </w:r>
          </w:p>
          <w:p w14:paraId="58BB9176" w14:textId="77777777" w:rsidR="00C95606" w:rsidRPr="001E4DD1" w:rsidRDefault="00C95606" w:rsidP="001E4DD1">
            <w:pPr>
              <w:pStyle w:val="TabletextrowsAgency"/>
              <w:spacing w:line="240" w:lineRule="auto"/>
            </w:pPr>
          </w:p>
          <w:p w14:paraId="2EC84571"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541CD744" w14:textId="77777777" w:rsidR="00C95606" w:rsidRPr="001E4DD1" w:rsidRDefault="00C95606" w:rsidP="001E4DD1">
            <w:pPr>
              <w:pStyle w:val="TabletextrowsAgency"/>
              <w:spacing w:line="240" w:lineRule="auto"/>
            </w:pPr>
            <w:r w:rsidRPr="001E4DD1">
              <w:rPr>
                <w:rFonts w:eastAsia="SimSun"/>
              </w:rPr>
              <w:t>Interpolation to other paediatric age subsets might then be justified</w:t>
            </w:r>
            <w:r w:rsidRPr="001E4DD1">
              <w:rPr>
                <w:rFonts w:eastAsia="SimSun"/>
                <w:b/>
                <w:i/>
                <w:u w:val="single"/>
              </w:rPr>
              <w:t>, with particular attention to the maturation of organ and systems, considering that data from older subgroups may not be informative for the younger subgroups</w:t>
            </w:r>
            <w:r w:rsidRPr="001E4DD1">
              <w:rPr>
                <w:rFonts w:eastAsia="SimSun"/>
              </w:rPr>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17B3606" w14:textId="77777777" w:rsidR="00C95606" w:rsidRPr="001E4DD1" w:rsidRDefault="00C95606" w:rsidP="001E4DD1">
            <w:pPr>
              <w:pStyle w:val="TabletextrowsAgency"/>
              <w:spacing w:line="240" w:lineRule="auto"/>
              <w:rPr>
                <w:rFonts w:eastAsia="SimSun"/>
              </w:rPr>
            </w:pPr>
          </w:p>
        </w:tc>
      </w:tr>
      <w:tr w:rsidR="00C95606" w:rsidRPr="00C06C9C" w14:paraId="552AEACB"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874A61B" w14:textId="77777777" w:rsidR="00C95606" w:rsidRPr="001E4DD1" w:rsidRDefault="00C95606" w:rsidP="001E4DD1">
            <w:pPr>
              <w:pStyle w:val="TabletextrowsAgency"/>
              <w:spacing w:line="240" w:lineRule="auto"/>
            </w:pPr>
            <w:r w:rsidRPr="001E4DD1">
              <w:t>180-181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E153BAB" w14:textId="77777777" w:rsidR="00C95606" w:rsidRPr="001E4DD1" w:rsidRDefault="00C95606" w:rsidP="001E4DD1">
            <w:pPr>
              <w:pStyle w:val="TabletextrowsAgency"/>
              <w:spacing w:line="240" w:lineRule="auto"/>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F9ECB23" w14:textId="77777777" w:rsidR="00C95606" w:rsidRPr="001E4DD1" w:rsidRDefault="00C95606" w:rsidP="001E4DD1">
            <w:pPr>
              <w:pStyle w:val="TabletextrowsAgency"/>
              <w:spacing w:line="240" w:lineRule="auto"/>
              <w:rPr>
                <w:b/>
              </w:rPr>
            </w:pPr>
            <w:r w:rsidRPr="001E4DD1">
              <w:rPr>
                <w:b/>
              </w:rPr>
              <w:t>Comment:</w:t>
            </w:r>
          </w:p>
          <w:p w14:paraId="69E3EA82" w14:textId="77777777" w:rsidR="00C95606" w:rsidRPr="001E4DD1" w:rsidRDefault="00C95606" w:rsidP="001E4DD1">
            <w:pPr>
              <w:pStyle w:val="TabletextrowsAgency"/>
              <w:spacing w:line="240" w:lineRule="auto"/>
            </w:pPr>
            <w:r w:rsidRPr="001E4DD1">
              <w:t xml:space="preserve">Interpolation between paediatric age groups should only be acceptable if the interpolated aspect (e.g. PK) is </w:t>
            </w:r>
            <w:r w:rsidR="00625214">
              <w:t>well</w:t>
            </w:r>
            <w:r w:rsidRPr="001E4DD1">
              <w:t xml:space="preserve"> understood in the subsets between the well-described subsets. For example, weight-normalised clearance for some compounds may be very low in </w:t>
            </w:r>
            <w:proofErr w:type="spellStart"/>
            <w:r w:rsidRPr="001E4DD1">
              <w:t>newborns</w:t>
            </w:r>
            <w:proofErr w:type="spellEnd"/>
            <w:r w:rsidRPr="001E4DD1">
              <w:t xml:space="preserve"> (compared to adults) due to immaturity of the kidney and metabolising enzymes but could at the same time be increased in young </w:t>
            </w:r>
            <w:r w:rsidRPr="001E4DD1">
              <w:lastRenderedPageBreak/>
              <w:t xml:space="preserve">children due to a relatively high liver weight and liver blood flow. Interpolation from infants to adolescents would in this case cause an </w:t>
            </w:r>
            <w:proofErr w:type="spellStart"/>
            <w:r w:rsidRPr="001E4DD1">
              <w:t>underprediction</w:t>
            </w:r>
            <w:proofErr w:type="spellEnd"/>
            <w:r w:rsidRPr="001E4DD1">
              <w:t xml:space="preserve"> of clearance in young </w:t>
            </w:r>
            <w:proofErr w:type="gramStart"/>
            <w:r w:rsidRPr="001E4DD1">
              <w:t>children which</w:t>
            </w:r>
            <w:proofErr w:type="gramEnd"/>
            <w:r w:rsidRPr="001E4DD1">
              <w:t xml:space="preserve"> in turn may result in </w:t>
            </w:r>
            <w:proofErr w:type="spellStart"/>
            <w:r w:rsidRPr="001E4DD1">
              <w:t>underdosing</w:t>
            </w:r>
            <w:proofErr w:type="spellEnd"/>
            <w:r w:rsidRPr="001E4DD1">
              <w:t>.</w:t>
            </w:r>
          </w:p>
          <w:p w14:paraId="67A87389" w14:textId="77777777" w:rsidR="00C95606" w:rsidRPr="001E4DD1" w:rsidRDefault="00C95606" w:rsidP="001E4DD1">
            <w:pPr>
              <w:pStyle w:val="TabletextrowsAgency"/>
              <w:spacing w:line="240" w:lineRule="auto"/>
            </w:pPr>
          </w:p>
          <w:p w14:paraId="446547B4" w14:textId="77777777" w:rsidR="00C95606" w:rsidRPr="001E4DD1" w:rsidRDefault="00C95606" w:rsidP="001E4DD1">
            <w:pPr>
              <w:pStyle w:val="TabletextrowsAgency"/>
              <w:spacing w:line="240" w:lineRule="auto"/>
              <w:rPr>
                <w:b/>
              </w:rPr>
            </w:pPr>
            <w:r w:rsidRPr="001E4DD1">
              <w:rPr>
                <w:b/>
              </w:rPr>
              <w:t>Proposed change (if any):</w:t>
            </w:r>
          </w:p>
          <w:p w14:paraId="7C7CA4AC" w14:textId="77777777" w:rsidR="00C95606" w:rsidRPr="001E4DD1" w:rsidRDefault="00C95606" w:rsidP="001E4DD1">
            <w:pPr>
              <w:pStyle w:val="TabletextrowsAgency"/>
              <w:spacing w:line="240" w:lineRule="auto"/>
            </w:pPr>
            <w:r w:rsidRPr="001E4DD1">
              <w:t xml:space="preserve">Interpolation to other paediatric age subsets might </w:t>
            </w:r>
            <w:r w:rsidRPr="001E4DD1">
              <w:rPr>
                <w:strike/>
              </w:rPr>
              <w:t>then</w:t>
            </w:r>
            <w:r w:rsidRPr="001E4DD1">
              <w:t xml:space="preserve"> be justified</w:t>
            </w:r>
            <w:r w:rsidRPr="001E4DD1">
              <w:rPr>
                <w:b/>
                <w:i/>
                <w:u w:val="single"/>
              </w:rPr>
              <w:t>, provided that it can be shown that the subset for which the interpolation is performed is well understood and that sufficient understanding/data exists to support the linear interpolation</w:t>
            </w:r>
            <w:r w:rsidRPr="001E4DD1">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4C643FC" w14:textId="77777777" w:rsidR="00C95606" w:rsidRPr="001E4DD1" w:rsidRDefault="00C95606" w:rsidP="001E4DD1">
            <w:pPr>
              <w:pStyle w:val="TabletextrowsAgency"/>
              <w:spacing w:line="240" w:lineRule="auto"/>
              <w:rPr>
                <w:rFonts w:eastAsia="SimSun"/>
              </w:rPr>
            </w:pPr>
          </w:p>
        </w:tc>
      </w:tr>
      <w:tr w:rsidR="00C95606" w:rsidRPr="00C06C9C" w14:paraId="0AD0BA44"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A7E5C30" w14:textId="77777777" w:rsidR="00C95606" w:rsidRPr="001E4DD1" w:rsidRDefault="00C95606" w:rsidP="001E4DD1">
            <w:pPr>
              <w:pStyle w:val="TabletextrowsAgency"/>
              <w:spacing w:line="240" w:lineRule="auto"/>
              <w:rPr>
                <w:rFonts w:eastAsia="SimSun"/>
              </w:rPr>
            </w:pPr>
            <w:r w:rsidRPr="001E4DD1">
              <w:rPr>
                <w:rFonts w:eastAsia="SimSun"/>
              </w:rPr>
              <w:lastRenderedPageBreak/>
              <w:t>183 - 186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CA3939A"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A623F94"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262DF94B" w14:textId="77777777" w:rsidR="00C95606" w:rsidRPr="001E4DD1" w:rsidRDefault="00C95606" w:rsidP="001E4DD1">
            <w:pPr>
              <w:pStyle w:val="TabletextrowsAgency"/>
              <w:spacing w:line="240" w:lineRule="auto"/>
              <w:rPr>
                <w:rFonts w:eastAsia="SimSun"/>
              </w:rPr>
            </w:pPr>
            <w:r w:rsidRPr="001E4DD1">
              <w:rPr>
                <w:rFonts w:eastAsia="SimSun"/>
              </w:rPr>
              <w:t xml:space="preserve">Additional information is required.  </w:t>
            </w:r>
          </w:p>
          <w:p w14:paraId="4CC174B5" w14:textId="77777777" w:rsidR="00C95606" w:rsidRPr="001E4DD1" w:rsidRDefault="00C95606" w:rsidP="001E4DD1">
            <w:pPr>
              <w:pStyle w:val="TabletextrowsAgency"/>
              <w:spacing w:line="240" w:lineRule="auto"/>
              <w:rPr>
                <w:rFonts w:eastAsia="SimSun"/>
              </w:rPr>
            </w:pPr>
            <w:r w:rsidRPr="001E4DD1">
              <w:rPr>
                <w:rFonts w:eastAsia="SimSun"/>
              </w:rPr>
              <w:t>It is necessary to clarify the impact of this recommendation in the future development and evaluation of clinical trials in adults, especially the context/criteria where this recommendation will apply e.g. diseases where both adults and paediatric population are affected.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4A72204" w14:textId="77777777" w:rsidR="00C95606" w:rsidRPr="001E4DD1" w:rsidRDefault="00C95606" w:rsidP="001E4DD1">
            <w:pPr>
              <w:pStyle w:val="TabletextrowsAgency"/>
              <w:spacing w:line="240" w:lineRule="auto"/>
              <w:rPr>
                <w:rFonts w:eastAsia="SimSun"/>
              </w:rPr>
            </w:pPr>
          </w:p>
        </w:tc>
      </w:tr>
      <w:tr w:rsidR="00C95606" w:rsidRPr="00C06C9C" w14:paraId="47A1A36F" w14:textId="77777777" w:rsidTr="006C77D8">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48668C5" w14:textId="77777777" w:rsidR="00C95606" w:rsidRPr="001E4DD1" w:rsidRDefault="00C95606" w:rsidP="001E4DD1">
            <w:pPr>
              <w:pStyle w:val="TabletextrowsAgency"/>
              <w:spacing w:line="240" w:lineRule="auto"/>
              <w:rPr>
                <w:rFonts w:eastAsia="SimSun"/>
              </w:rPr>
            </w:pPr>
            <w:bookmarkStart w:id="2" w:name="_Hlk501809956"/>
            <w:r w:rsidRPr="001E4DD1">
              <w:rPr>
                <w:rFonts w:eastAsia="SimSun"/>
              </w:rPr>
              <w:t>184-185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36E0B88"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FBD4291"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3AAF6634" w14:textId="77777777" w:rsidR="00C95606" w:rsidRPr="001E4DD1" w:rsidRDefault="00C95606" w:rsidP="001E4DD1">
            <w:pPr>
              <w:pStyle w:val="TabletextrowsAgency"/>
              <w:spacing w:line="240" w:lineRule="auto"/>
              <w:rPr>
                <w:rFonts w:eastAsia="SimSun"/>
              </w:rPr>
            </w:pPr>
            <w:r w:rsidRPr="001E4DD1">
              <w:rPr>
                <w:rFonts w:eastAsia="SimSun"/>
              </w:rPr>
              <w:t>In cases where adolescent populations differ mainly by body weight from adult populations, a wide distribution of body weight in adult studies provides a valuable basis for extrapolation and dose discussion.</w:t>
            </w:r>
          </w:p>
          <w:p w14:paraId="75F0B533" w14:textId="77777777" w:rsidR="00C95606" w:rsidRPr="001E4DD1" w:rsidRDefault="00C95606" w:rsidP="001E4DD1">
            <w:pPr>
              <w:pStyle w:val="TabletextrowsAgency"/>
              <w:spacing w:line="240" w:lineRule="auto"/>
              <w:rPr>
                <w:rFonts w:eastAsia="SimSun"/>
                <w:b/>
              </w:rPr>
            </w:pPr>
          </w:p>
          <w:p w14:paraId="2E645D57"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5B5D972A" w14:textId="77777777" w:rsidR="00C95606" w:rsidRPr="001E4DD1" w:rsidRDefault="00C95606" w:rsidP="001E4DD1">
            <w:pPr>
              <w:pStyle w:val="TabletextrowsAgency"/>
              <w:spacing w:line="240" w:lineRule="auto"/>
              <w:rPr>
                <w:rFonts w:eastAsia="SimSun"/>
                <w:b/>
              </w:rPr>
            </w:pPr>
            <w:r w:rsidRPr="001E4DD1">
              <w:rPr>
                <w:rFonts w:eastAsia="SimSun"/>
              </w:rPr>
              <w:t xml:space="preserve">It may be beneficial to introduce specific clinical study design elements in trials of the adult population (e.g. additional </w:t>
            </w:r>
            <w:proofErr w:type="spellStart"/>
            <w:r w:rsidRPr="001E4DD1">
              <w:rPr>
                <w:rFonts w:eastAsia="SimSun"/>
              </w:rPr>
              <w:t>timepoints</w:t>
            </w:r>
            <w:proofErr w:type="spellEnd"/>
            <w:r w:rsidRPr="001E4DD1">
              <w:rPr>
                <w:rFonts w:eastAsia="SimSun"/>
              </w:rPr>
              <w:t>, dose-levels or biomarker,</w:t>
            </w:r>
            <w:r w:rsidRPr="001E4DD1">
              <w:rPr>
                <w:rFonts w:eastAsia="SimSun"/>
                <w:b/>
              </w:rPr>
              <w:t xml:space="preserve"> a wider distribution of body weight</w:t>
            </w:r>
            <w:r w:rsidRPr="001E4DD1">
              <w:rPr>
                <w:rFonts w:eastAsia="SimSun"/>
              </w:rPr>
              <w:t>) to inform and strengthen a future extrapolation concept for development in children.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07D07D1" w14:textId="77777777" w:rsidR="00C95606" w:rsidRPr="001E4DD1" w:rsidRDefault="00C95606" w:rsidP="001E4DD1">
            <w:pPr>
              <w:pStyle w:val="TabletextrowsAgency"/>
              <w:spacing w:line="240" w:lineRule="auto"/>
              <w:rPr>
                <w:rFonts w:eastAsia="SimSun"/>
              </w:rPr>
            </w:pPr>
          </w:p>
        </w:tc>
      </w:tr>
      <w:bookmarkEnd w:id="2"/>
      <w:tr w:rsidR="00C95606" w:rsidRPr="00C06C9C" w14:paraId="08C7499E"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F07B03E" w14:textId="77777777" w:rsidR="00C95606" w:rsidRPr="001E4DD1" w:rsidRDefault="00C95606" w:rsidP="001E4DD1">
            <w:pPr>
              <w:pStyle w:val="TabletextrowsAgency"/>
              <w:spacing w:line="240" w:lineRule="auto"/>
              <w:rPr>
                <w:rFonts w:eastAsia="SimSun"/>
              </w:rPr>
            </w:pPr>
            <w:r w:rsidRPr="001E4DD1">
              <w:rPr>
                <w:rFonts w:eastAsia="SimSun"/>
              </w:rPr>
              <w:t>Lines 190-</w:t>
            </w:r>
            <w:proofErr w:type="gramStart"/>
            <w:r w:rsidRPr="001E4DD1">
              <w:rPr>
                <w:rFonts w:eastAsia="SimSun"/>
              </w:rPr>
              <w:t xml:space="preserve">195  </w:t>
            </w:r>
            <w:proofErr w:type="gramEnd"/>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50108FA"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3C2191E"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184A5384" w14:textId="77777777" w:rsidR="00C95606" w:rsidRPr="001E4DD1" w:rsidRDefault="00C95606" w:rsidP="001E4DD1">
            <w:pPr>
              <w:pStyle w:val="TabletextrowsAgency"/>
              <w:spacing w:line="240" w:lineRule="auto"/>
              <w:rPr>
                <w:rFonts w:eastAsia="SimSun"/>
              </w:rPr>
            </w:pPr>
            <w:r w:rsidRPr="001E4DD1">
              <w:rPr>
                <w:rFonts w:eastAsia="SimSun"/>
              </w:rPr>
              <w:t>It outlines the use of prior information to facilitate the development of paediatrics even when there are gaps in understanding of disease or pharmacology.</w:t>
            </w:r>
          </w:p>
          <w:p w14:paraId="7672AA98" w14:textId="77777777" w:rsidR="00C95606" w:rsidRPr="001E4DD1" w:rsidRDefault="00C95606" w:rsidP="001E4DD1">
            <w:pPr>
              <w:pStyle w:val="TabletextrowsAgency"/>
              <w:spacing w:line="240" w:lineRule="auto"/>
              <w:rPr>
                <w:rFonts w:eastAsia="SimSun"/>
              </w:rPr>
            </w:pPr>
          </w:p>
          <w:p w14:paraId="2807798A"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41CE6166" w14:textId="77777777" w:rsidR="00C95606" w:rsidRPr="001E4DD1" w:rsidRDefault="00C95606" w:rsidP="001E4DD1">
            <w:pPr>
              <w:pStyle w:val="TabletextrowsAgency"/>
              <w:spacing w:line="240" w:lineRule="auto"/>
              <w:rPr>
                <w:rFonts w:eastAsia="SimSun"/>
              </w:rPr>
            </w:pPr>
            <w:r w:rsidRPr="001E4DD1">
              <w:rPr>
                <w:rFonts w:eastAsia="SimSun"/>
              </w:rPr>
              <w:lastRenderedPageBreak/>
              <w:t>Adding examples of what this might look like would aid the understanding.</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57B5DB9" w14:textId="77777777" w:rsidR="00C95606" w:rsidRPr="001E4DD1" w:rsidRDefault="00C95606" w:rsidP="001E4DD1">
            <w:pPr>
              <w:pStyle w:val="TabletextrowsAgency"/>
              <w:spacing w:line="240" w:lineRule="auto"/>
              <w:rPr>
                <w:rFonts w:eastAsia="SimSun"/>
              </w:rPr>
            </w:pPr>
          </w:p>
        </w:tc>
      </w:tr>
      <w:tr w:rsidR="00C95606" w:rsidRPr="00C06C9C" w14:paraId="78B15379"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05FE9D8" w14:textId="77777777" w:rsidR="00C95606" w:rsidRPr="001E4DD1" w:rsidRDefault="00C95606" w:rsidP="001E4DD1">
            <w:pPr>
              <w:pStyle w:val="TabletextrowsAgency"/>
              <w:spacing w:line="240" w:lineRule="auto"/>
              <w:rPr>
                <w:rFonts w:eastAsia="SimSun"/>
              </w:rPr>
            </w:pPr>
            <w:r w:rsidRPr="001E4DD1">
              <w:rPr>
                <w:rFonts w:eastAsia="SimSun"/>
              </w:rPr>
              <w:lastRenderedPageBreak/>
              <w:t>197-199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A9AED31"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48A55F5"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4A1053B9" w14:textId="77777777" w:rsidR="00C95606" w:rsidRPr="001E4DD1" w:rsidRDefault="00C95606" w:rsidP="001E4DD1">
            <w:pPr>
              <w:pStyle w:val="TabletextrowsAgency"/>
              <w:spacing w:line="240" w:lineRule="auto"/>
              <w:rPr>
                <w:rFonts w:eastAsia="SimSun"/>
              </w:rPr>
            </w:pPr>
            <w:r w:rsidRPr="001E4DD1">
              <w:rPr>
                <w:rFonts w:eastAsia="SimSun"/>
              </w:rPr>
              <w:t>It is unethical to purposefully administer a sub-therapeutic dose to generate information in a paediatric population unless this is part of a well-designed dose range finding study for the paediatric cohort, or there is pre-existing information available that may inform on a range of dosing to assess exposure-response or conduct exposure-matching.  When “purposefully” administering a sub-therapeutic dose, we would only be introducing risk to a paediatric subject and no prospect of benefit.</w:t>
            </w:r>
          </w:p>
          <w:p w14:paraId="6F68B121" w14:textId="77777777" w:rsidR="00C95606" w:rsidRPr="001E4DD1" w:rsidRDefault="00C95606" w:rsidP="001E4DD1">
            <w:pPr>
              <w:pStyle w:val="TabletextrowsAgency"/>
              <w:spacing w:line="240" w:lineRule="auto"/>
              <w:rPr>
                <w:rFonts w:eastAsia="SimSun"/>
              </w:rPr>
            </w:pPr>
          </w:p>
          <w:p w14:paraId="1E601F6C"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68A24361" w14:textId="77777777" w:rsidR="00C95606" w:rsidRPr="001E4DD1" w:rsidRDefault="00C95606" w:rsidP="001E4DD1">
            <w:pPr>
              <w:pStyle w:val="TabletextrowsAgency"/>
              <w:spacing w:line="240" w:lineRule="auto"/>
              <w:rPr>
                <w:rFonts w:eastAsia="SimSun"/>
              </w:rPr>
            </w:pPr>
            <w:r w:rsidRPr="001E4DD1">
              <w:rPr>
                <w:rFonts w:eastAsia="SimSun"/>
              </w:rPr>
              <w:t>This sentence should either be deleted, or re-worded to reflect the scenarios where it would be acceptable to do so.</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3FFD594" w14:textId="77777777" w:rsidR="00C95606" w:rsidRPr="001E4DD1" w:rsidRDefault="00C95606" w:rsidP="001E4DD1">
            <w:pPr>
              <w:pStyle w:val="TabletextrowsAgency"/>
              <w:spacing w:line="240" w:lineRule="auto"/>
              <w:rPr>
                <w:rFonts w:eastAsia="SimSun"/>
              </w:rPr>
            </w:pPr>
          </w:p>
        </w:tc>
      </w:tr>
      <w:tr w:rsidR="00C95606" w:rsidRPr="001E4DD1" w14:paraId="71011ACE"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5DC3873" w14:textId="77777777" w:rsidR="00C95606" w:rsidRPr="001E4DD1" w:rsidRDefault="00C95606" w:rsidP="001E4DD1">
            <w:pPr>
              <w:pStyle w:val="TabletextrowsAgency"/>
              <w:spacing w:line="240" w:lineRule="auto"/>
              <w:rPr>
                <w:rFonts w:eastAsia="SimSun"/>
              </w:rPr>
            </w:pPr>
            <w:r w:rsidRPr="001E4DD1">
              <w:rPr>
                <w:rFonts w:eastAsia="SimSun"/>
              </w:rPr>
              <w:t>199-200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C6E7868"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50E0573" w14:textId="77777777" w:rsidR="00C95606" w:rsidRPr="001E4DD1" w:rsidRDefault="00C95606" w:rsidP="001E4DD1">
            <w:pPr>
              <w:pStyle w:val="TabletextrowsAgency"/>
              <w:spacing w:line="240" w:lineRule="auto"/>
              <w:rPr>
                <w:rFonts w:eastAsia="SimSun"/>
              </w:rPr>
            </w:pPr>
            <w:r w:rsidRPr="001E4DD1">
              <w:rPr>
                <w:rFonts w:eastAsia="SimSun"/>
              </w:rPr>
              <w:t>“</w:t>
            </w:r>
            <w:r w:rsidRPr="001E4DD1">
              <w:rPr>
                <w:rFonts w:eastAsia="SimSun"/>
                <w:i/>
              </w:rPr>
              <w:t>In some development programmes the studies required according to an extrapolation plan</w:t>
            </w:r>
            <w:r w:rsidRPr="001E4DD1">
              <w:rPr>
                <w:rFonts w:eastAsia="SimSun"/>
              </w:rPr>
              <w:t xml:space="preserve">” </w:t>
            </w:r>
          </w:p>
          <w:p w14:paraId="25F3D430"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161FECE3" w14:textId="77777777" w:rsidR="00C95606" w:rsidRPr="001E4DD1" w:rsidRDefault="00C95606" w:rsidP="001E4DD1">
            <w:pPr>
              <w:pStyle w:val="TabletextrowsAgency"/>
              <w:spacing w:line="240" w:lineRule="auto"/>
              <w:rPr>
                <w:rFonts w:eastAsia="SimSun"/>
              </w:rPr>
            </w:pPr>
            <w:r w:rsidRPr="001E4DD1">
              <w:t>The sentence ends very abruptly</w:t>
            </w:r>
            <w:r w:rsidRPr="001E4DD1">
              <w:rPr>
                <w:rFonts w:eastAsia="SimSun"/>
              </w:rPr>
              <w:t>, and obviously there is text missing. Please complete or delete.</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1CF83D3" w14:textId="77777777" w:rsidR="00C95606" w:rsidRPr="001E4DD1" w:rsidRDefault="00C95606" w:rsidP="001E4DD1">
            <w:pPr>
              <w:pStyle w:val="TabletextrowsAgency"/>
              <w:spacing w:line="240" w:lineRule="auto"/>
              <w:rPr>
                <w:rFonts w:eastAsia="SimSun"/>
              </w:rPr>
            </w:pPr>
          </w:p>
        </w:tc>
      </w:tr>
      <w:tr w:rsidR="00C95606" w:rsidRPr="001E4DD1" w14:paraId="5CBA0113"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26E32EB" w14:textId="77777777" w:rsidR="00C95606" w:rsidRPr="001E4DD1" w:rsidRDefault="00C95606" w:rsidP="001E4DD1">
            <w:pPr>
              <w:pStyle w:val="TabletextrowsAgency"/>
              <w:spacing w:line="240" w:lineRule="auto"/>
              <w:rPr>
                <w:rFonts w:eastAsia="SimSun"/>
              </w:rPr>
            </w:pPr>
            <w:r w:rsidRPr="001E4DD1">
              <w:rPr>
                <w:rFonts w:eastAsia="SimSun"/>
              </w:rPr>
              <w:t>202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8A4325E"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E2D278C"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2553192D" w14:textId="77777777" w:rsidR="00C95606" w:rsidRPr="001E4DD1" w:rsidRDefault="00C95606" w:rsidP="001E4DD1">
            <w:pPr>
              <w:pStyle w:val="TabletextrowsAgency"/>
              <w:spacing w:line="240" w:lineRule="auto"/>
              <w:rPr>
                <w:rFonts w:eastAsia="SimSun"/>
              </w:rPr>
            </w:pPr>
            <w:r w:rsidRPr="001E4DD1">
              <w:rPr>
                <w:rFonts w:eastAsia="SimSun"/>
              </w:rPr>
              <w:t>What is meant by “quality of regulatory decision making”?</w:t>
            </w:r>
          </w:p>
          <w:p w14:paraId="7FF99BCD" w14:textId="77777777" w:rsidR="00C95606" w:rsidRPr="001E4DD1" w:rsidRDefault="00C95606" w:rsidP="001E4DD1">
            <w:pPr>
              <w:pStyle w:val="TabletextrowsAgency"/>
              <w:spacing w:line="240" w:lineRule="auto"/>
              <w:rPr>
                <w:rFonts w:eastAsia="SimSun"/>
              </w:rPr>
            </w:pPr>
            <w:r w:rsidRPr="001E4DD1">
              <w:rPr>
                <w:rFonts w:eastAsia="SimSun"/>
              </w:rPr>
              <w:t>Please clarify.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5DAFA1D" w14:textId="77777777" w:rsidR="00C95606" w:rsidRPr="001E4DD1" w:rsidRDefault="00C95606" w:rsidP="001E4DD1">
            <w:pPr>
              <w:pStyle w:val="TabletextrowsAgency"/>
              <w:spacing w:line="240" w:lineRule="auto"/>
              <w:rPr>
                <w:rFonts w:eastAsia="SimSun"/>
              </w:rPr>
            </w:pPr>
          </w:p>
        </w:tc>
      </w:tr>
      <w:tr w:rsidR="00C95606" w:rsidRPr="00C06C9C" w14:paraId="44F09954" w14:textId="77777777" w:rsidTr="007B1411">
        <w:tc>
          <w:tcPr>
            <w:tcW w:w="648" w:type="pct"/>
            <w:gridSpan w:val="2"/>
            <w:shd w:val="clear" w:color="auto" w:fill="E1E3F2"/>
          </w:tcPr>
          <w:p w14:paraId="66C82E3C" w14:textId="77777777" w:rsidR="00C95606" w:rsidRPr="001E4DD1" w:rsidRDefault="00C95606" w:rsidP="001E4DD1">
            <w:pPr>
              <w:pStyle w:val="TabletextrowsAgency"/>
              <w:spacing w:line="240" w:lineRule="auto"/>
            </w:pPr>
            <w:r w:rsidRPr="001E4DD1">
              <w:rPr>
                <w:rFonts w:eastAsia="SimSun"/>
              </w:rPr>
              <w:t>203-206</w:t>
            </w:r>
          </w:p>
        </w:tc>
        <w:tc>
          <w:tcPr>
            <w:tcW w:w="813" w:type="pct"/>
            <w:gridSpan w:val="2"/>
            <w:shd w:val="clear" w:color="auto" w:fill="E1E3F2"/>
          </w:tcPr>
          <w:p w14:paraId="28A2A910" w14:textId="77777777" w:rsidR="00C95606" w:rsidRPr="001E4DD1" w:rsidRDefault="00C95606" w:rsidP="001E4DD1">
            <w:pPr>
              <w:pStyle w:val="TabletextrowsAgency"/>
              <w:spacing w:line="240" w:lineRule="auto"/>
            </w:pPr>
            <w:r w:rsidRPr="001E4DD1">
              <w:rPr>
                <w:b/>
              </w:rPr>
              <w:t xml:space="preserve"> </w:t>
            </w:r>
          </w:p>
        </w:tc>
        <w:tc>
          <w:tcPr>
            <w:tcW w:w="1992" w:type="pct"/>
            <w:shd w:val="clear" w:color="auto" w:fill="E1E3F2"/>
          </w:tcPr>
          <w:p w14:paraId="033C888F"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444F7CD6" w14:textId="77777777" w:rsidR="00C95606" w:rsidRPr="001E4DD1" w:rsidRDefault="00C95606" w:rsidP="001E4DD1">
            <w:pPr>
              <w:pStyle w:val="TabletextrowsAgency"/>
              <w:spacing w:line="240" w:lineRule="auto"/>
            </w:pPr>
            <w:r w:rsidRPr="001E4DD1">
              <w:rPr>
                <w:rFonts w:eastAsia="SimSun"/>
              </w:rPr>
              <w:t xml:space="preserve">It would be helpful to give examples of the follow-up </w:t>
            </w:r>
            <w:proofErr w:type="gramStart"/>
            <w:r w:rsidRPr="001E4DD1">
              <w:rPr>
                <w:rFonts w:eastAsia="SimSun"/>
              </w:rPr>
              <w:t>data which</w:t>
            </w:r>
            <w:proofErr w:type="gramEnd"/>
            <w:r w:rsidRPr="001E4DD1">
              <w:rPr>
                <w:rFonts w:eastAsia="SimSun"/>
              </w:rPr>
              <w:t xml:space="preserve"> could be generated (assuming it is different to the Follow up data for an adult MA).</w:t>
            </w:r>
          </w:p>
          <w:p w14:paraId="38750200" w14:textId="77777777" w:rsidR="00C95606" w:rsidRPr="001E4DD1" w:rsidRDefault="00C95606" w:rsidP="001E4DD1">
            <w:pPr>
              <w:pStyle w:val="TabletextrowsAgency"/>
              <w:spacing w:line="240" w:lineRule="auto"/>
            </w:pPr>
          </w:p>
          <w:p w14:paraId="7BDA85D3" w14:textId="77777777" w:rsidR="00C95606" w:rsidRPr="001E4DD1" w:rsidRDefault="00C95606" w:rsidP="001E4DD1">
            <w:pPr>
              <w:pStyle w:val="TabletextrowsAgency"/>
              <w:spacing w:line="240" w:lineRule="auto"/>
            </w:pPr>
            <w:r w:rsidRPr="001E4DD1">
              <w:rPr>
                <w:rFonts w:eastAsia="SimSun"/>
              </w:rPr>
              <w:t>Examples would also be helpful where the document discusses assumptions/uncertainties that can be addressed before the MA in the extrapolation plan and those that can be “addressed post-approval”.</w:t>
            </w:r>
          </w:p>
          <w:p w14:paraId="094CE8F7" w14:textId="77777777" w:rsidR="00C95606" w:rsidRPr="001E4DD1" w:rsidRDefault="00C95606" w:rsidP="001E4DD1">
            <w:pPr>
              <w:pStyle w:val="TabletextrowsAgency"/>
              <w:spacing w:line="240" w:lineRule="auto"/>
            </w:pPr>
          </w:p>
          <w:p w14:paraId="66920234" w14:textId="77777777" w:rsidR="00C95606" w:rsidRPr="001E4DD1" w:rsidRDefault="00C95606" w:rsidP="001E4DD1">
            <w:pPr>
              <w:pStyle w:val="TabletextrowsAgency"/>
              <w:spacing w:line="240" w:lineRule="auto"/>
              <w:rPr>
                <w:rFonts w:eastAsia="SimSun"/>
              </w:rPr>
            </w:pPr>
            <w:r w:rsidRPr="001E4DD1">
              <w:rPr>
                <w:rFonts w:eastAsia="SimSun"/>
              </w:rPr>
              <w:t xml:space="preserve">The reflection paper refers to unresolved uncertainties in the extrapolation concept and additional follow-up data generated post-authorisation. </w:t>
            </w:r>
          </w:p>
          <w:p w14:paraId="0A6B60C2" w14:textId="77777777" w:rsidR="00C95606" w:rsidRPr="001E4DD1" w:rsidRDefault="00C95606" w:rsidP="001E4DD1">
            <w:pPr>
              <w:pStyle w:val="TabletextrowsAgency"/>
              <w:spacing w:line="240" w:lineRule="auto"/>
              <w:rPr>
                <w:rFonts w:eastAsia="SimSun"/>
              </w:rPr>
            </w:pPr>
            <w:r w:rsidRPr="001E4DD1">
              <w:rPr>
                <w:rFonts w:eastAsia="SimSun"/>
              </w:rPr>
              <w:lastRenderedPageBreak/>
              <w:t xml:space="preserve"> </w:t>
            </w:r>
          </w:p>
          <w:p w14:paraId="546B9A1D"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3F0427BF" w14:textId="77777777" w:rsidR="00C95606" w:rsidRPr="001E4DD1" w:rsidRDefault="00C95606" w:rsidP="001E4DD1">
            <w:pPr>
              <w:pStyle w:val="TabletextrowsAgency"/>
              <w:spacing w:line="240" w:lineRule="auto"/>
              <w:rPr>
                <w:rFonts w:eastAsia="SimSun"/>
              </w:rPr>
            </w:pPr>
            <w:r w:rsidRPr="001E4DD1">
              <w:rPr>
                <w:rFonts w:eastAsia="SimSun"/>
              </w:rPr>
              <w:t>In order to provide clarity on what types of additional data may be required, examples of uncertainties in the extrapolation as well as follow-up data would be useful.</w:t>
            </w:r>
          </w:p>
        </w:tc>
        <w:tc>
          <w:tcPr>
            <w:tcW w:w="1547" w:type="pct"/>
            <w:shd w:val="clear" w:color="auto" w:fill="E1E3F2"/>
          </w:tcPr>
          <w:p w14:paraId="1D75A2BB" w14:textId="77777777" w:rsidR="00C95606" w:rsidRPr="001E4DD1" w:rsidRDefault="00C95606" w:rsidP="001E4DD1">
            <w:pPr>
              <w:pStyle w:val="TabletextrowsAgency"/>
              <w:spacing w:line="240" w:lineRule="auto"/>
              <w:rPr>
                <w:rFonts w:eastAsia="SimSun"/>
              </w:rPr>
            </w:pPr>
          </w:p>
        </w:tc>
      </w:tr>
      <w:tr w:rsidR="00C95606" w:rsidRPr="001E4DD1" w14:paraId="239E7CAE" w14:textId="77777777" w:rsidTr="007B1411">
        <w:trPr>
          <w:trHeight w:val="177"/>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5D370A99"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lastRenderedPageBreak/>
              <w:t>Proposed Framework</w:t>
            </w:r>
          </w:p>
        </w:tc>
      </w:tr>
      <w:tr w:rsidR="00C95606" w:rsidRPr="00C06C9C" w14:paraId="0533C0A8"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221E4AC" w14:textId="77777777" w:rsidR="00C95606" w:rsidRPr="001E4DD1" w:rsidRDefault="00C95606" w:rsidP="001E4DD1">
            <w:pPr>
              <w:pStyle w:val="TabletextrowsAgency"/>
              <w:spacing w:line="240" w:lineRule="auto"/>
            </w:pPr>
            <w:r w:rsidRPr="001E4DD1">
              <w:t>Line 209</w:t>
            </w:r>
          </w:p>
          <w:p w14:paraId="394E5C92" w14:textId="77777777" w:rsidR="00C95606" w:rsidRPr="001E4DD1" w:rsidRDefault="00C95606" w:rsidP="001E4DD1">
            <w:pPr>
              <w:pStyle w:val="TabletextrowsAgency"/>
              <w:spacing w:line="240" w:lineRule="auto"/>
              <w:rPr>
                <w:rFonts w:eastAsia="SimSun"/>
              </w:rPr>
            </w:pPr>
            <w:r w:rsidRPr="001E4DD1">
              <w:t>Section 5.1</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E422ED3"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C0B09B4"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6E8008F1" w14:textId="77777777" w:rsidR="00C95606" w:rsidRPr="001E4DD1" w:rsidRDefault="00C95606" w:rsidP="001E4DD1">
            <w:pPr>
              <w:spacing w:after="0" w:line="240" w:lineRule="auto"/>
              <w:rPr>
                <w:rFonts w:ascii="Verdana" w:eastAsia="Times New Roman" w:hAnsi="Verdana" w:cs="Calibri"/>
                <w:sz w:val="18"/>
                <w:szCs w:val="18"/>
                <w:lang w:val="en-GB" w:eastAsia="fr-FR"/>
              </w:rPr>
            </w:pPr>
            <w:r w:rsidRPr="001E4DD1">
              <w:rPr>
                <w:rFonts w:ascii="Verdana" w:eastAsia="Times New Roman" w:hAnsi="Verdana"/>
                <w:sz w:val="18"/>
                <w:szCs w:val="18"/>
                <w:lang w:val="en-GB"/>
              </w:rPr>
              <w:t>This part would deserve a section on modelling: models are made based on assumptions, made to synthesize information and to quantify uncertainties, that is all about section 5.1. We would advise to articulate the extrapolation concept around model-based approach; other methods can be used for extrapolation but there is doubt they can synthesize information and quantify uncertainty.</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0E3FB7D" w14:textId="77777777" w:rsidR="00C95606" w:rsidRPr="001E4DD1" w:rsidRDefault="00C95606" w:rsidP="001E4DD1">
            <w:pPr>
              <w:spacing w:after="0" w:line="240" w:lineRule="auto"/>
              <w:rPr>
                <w:rFonts w:ascii="Verdana" w:hAnsi="Verdana"/>
                <w:sz w:val="18"/>
                <w:szCs w:val="18"/>
                <w:lang w:val="en-GB"/>
              </w:rPr>
            </w:pPr>
          </w:p>
        </w:tc>
      </w:tr>
      <w:tr w:rsidR="00FA2EB3" w:rsidRPr="00C06C9C" w14:paraId="1EB12B15" w14:textId="77777777" w:rsidTr="006C77D8">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D72A322" w14:textId="77777777" w:rsidR="00FA2EB3" w:rsidRPr="000353D1" w:rsidRDefault="000353D1" w:rsidP="000353D1">
            <w:pPr>
              <w:pStyle w:val="TabletextrowsAgency"/>
              <w:spacing w:line="240" w:lineRule="auto"/>
              <w:rPr>
                <w:rFonts w:eastAsia="SimSun"/>
              </w:rPr>
            </w:pPr>
            <w:r>
              <w:rPr>
                <w:rFonts w:eastAsia="SimSun"/>
              </w:rPr>
              <w:t>212-213</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1E90860" w14:textId="77777777" w:rsidR="00FA2EB3" w:rsidRPr="000353D1" w:rsidRDefault="00FA2EB3" w:rsidP="000353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3F3071F" w14:textId="77777777" w:rsidR="00FA2EB3" w:rsidRPr="000353D1" w:rsidRDefault="000353D1" w:rsidP="000353D1">
            <w:pPr>
              <w:spacing w:after="0" w:line="240" w:lineRule="auto"/>
              <w:rPr>
                <w:rFonts w:ascii="Verdana" w:hAnsi="Verdana"/>
                <w:b/>
                <w:sz w:val="18"/>
                <w:szCs w:val="18"/>
                <w:lang w:val="en-GB"/>
              </w:rPr>
            </w:pPr>
            <w:r w:rsidRPr="000353D1">
              <w:rPr>
                <w:rFonts w:ascii="Verdana" w:hAnsi="Verdana"/>
                <w:b/>
                <w:sz w:val="18"/>
                <w:szCs w:val="18"/>
                <w:lang w:val="en-GB"/>
              </w:rPr>
              <w:t>Comment:</w:t>
            </w:r>
          </w:p>
          <w:p w14:paraId="1D64E53D" w14:textId="77777777" w:rsidR="000353D1" w:rsidRPr="000353D1" w:rsidRDefault="000353D1" w:rsidP="000353D1">
            <w:pPr>
              <w:spacing w:after="0" w:line="240" w:lineRule="auto"/>
              <w:rPr>
                <w:rFonts w:ascii="Verdana" w:hAnsi="Verdana"/>
                <w:sz w:val="18"/>
                <w:szCs w:val="18"/>
                <w:lang w:val="en-GB"/>
              </w:rPr>
            </w:pPr>
            <w:r w:rsidRPr="000353D1">
              <w:rPr>
                <w:rFonts w:ascii="Verdana" w:hAnsi="Verdana"/>
                <w:sz w:val="18"/>
                <w:szCs w:val="18"/>
                <w:lang w:val="en-GB"/>
              </w:rPr>
              <w:t xml:space="preserve">It would be beneficial to understand the Agency’s reflections on the utilisation of external data from another disease and/or drug with similar metabolic profile. External data may be further enriched by </w:t>
            </w:r>
            <w:r w:rsidRPr="000353D1">
              <w:rPr>
                <w:rFonts w:ascii="Verdana" w:hAnsi="Verdana"/>
                <w:i/>
                <w:sz w:val="18"/>
                <w:szCs w:val="18"/>
                <w:lang w:val="en-GB"/>
              </w:rPr>
              <w:t xml:space="preserve">in vitro </w:t>
            </w:r>
            <w:r w:rsidRPr="000353D1">
              <w:rPr>
                <w:rFonts w:ascii="Verdana" w:hAnsi="Verdana"/>
                <w:sz w:val="18"/>
                <w:szCs w:val="18"/>
                <w:lang w:val="en-GB"/>
              </w:rPr>
              <w:t>data pertaining to the target population. Which types of pre-clinical data would the agency consider relevant for supporting e.g. cross age range extrapolation?</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2BB18BF" w14:textId="77777777" w:rsidR="00FA2EB3" w:rsidRPr="000353D1" w:rsidRDefault="00FA2EB3" w:rsidP="000353D1">
            <w:pPr>
              <w:spacing w:after="0" w:line="240" w:lineRule="auto"/>
              <w:rPr>
                <w:rFonts w:ascii="Verdana" w:hAnsi="Verdana"/>
                <w:sz w:val="18"/>
                <w:szCs w:val="18"/>
                <w:lang w:val="en-GB"/>
              </w:rPr>
            </w:pPr>
          </w:p>
        </w:tc>
      </w:tr>
      <w:tr w:rsidR="00C95606" w:rsidRPr="00C06C9C" w14:paraId="56745A7A" w14:textId="77777777" w:rsidTr="006C77D8">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DCE9A5A" w14:textId="77777777" w:rsidR="00C95606" w:rsidRPr="001E4DD1" w:rsidRDefault="00C95606" w:rsidP="001E4DD1">
            <w:pPr>
              <w:pStyle w:val="TabletextrowsAgency"/>
              <w:spacing w:line="240" w:lineRule="auto"/>
              <w:rPr>
                <w:rFonts w:eastAsia="SimSun"/>
              </w:rPr>
            </w:pPr>
            <w:r w:rsidRPr="001E4DD1">
              <w:rPr>
                <w:rFonts w:eastAsia="SimSun"/>
              </w:rPr>
              <w:t>213</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A041A61"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A74D11C"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0E86D8CC"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“Systematic review” typically refers to reviews according to evidence based medicine methodology, e.g. Cochrane Reviews. Suggest </w:t>
            </w:r>
            <w:r w:rsidR="000353D1" w:rsidRPr="001E4DD1">
              <w:rPr>
                <w:rFonts w:ascii="Verdana" w:hAnsi="Verdana"/>
                <w:sz w:val="18"/>
                <w:szCs w:val="18"/>
                <w:lang w:val="en-GB"/>
              </w:rPr>
              <w:t>avoiding</w:t>
            </w:r>
            <w:r w:rsidRPr="001E4DD1">
              <w:rPr>
                <w:rFonts w:ascii="Verdana" w:hAnsi="Verdana"/>
                <w:sz w:val="18"/>
                <w:szCs w:val="18"/>
                <w:lang w:val="en-GB"/>
              </w:rPr>
              <w:t xml:space="preserve"> the word “systematic” in this context.</w:t>
            </w:r>
          </w:p>
          <w:p w14:paraId="6637B15F" w14:textId="77777777" w:rsidR="00C95606" w:rsidRPr="001E4DD1" w:rsidRDefault="00C95606" w:rsidP="001E4DD1">
            <w:pPr>
              <w:spacing w:after="0" w:line="240" w:lineRule="auto"/>
              <w:rPr>
                <w:rFonts w:ascii="Verdana" w:hAnsi="Verdana"/>
                <w:sz w:val="18"/>
                <w:szCs w:val="18"/>
                <w:lang w:val="en-GB"/>
              </w:rPr>
            </w:pPr>
          </w:p>
          <w:p w14:paraId="019C6A40"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68A4B978"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All relevant data should be </w:t>
            </w:r>
            <w:r w:rsidRPr="001E4DD1">
              <w:rPr>
                <w:rFonts w:ascii="Verdana" w:hAnsi="Verdana"/>
                <w:b/>
                <w:i/>
                <w:sz w:val="18"/>
                <w:szCs w:val="18"/>
                <w:u w:val="single"/>
                <w:lang w:val="en-GB"/>
              </w:rPr>
              <w:t>thoroughly</w:t>
            </w:r>
            <w:r w:rsidRPr="001E4DD1">
              <w:rPr>
                <w:rFonts w:ascii="Verdana" w:hAnsi="Verdana"/>
                <w:sz w:val="18"/>
                <w:szCs w:val="18"/>
                <w:lang w:val="en-GB"/>
              </w:rPr>
              <w:t xml:space="preserve"> </w:t>
            </w:r>
            <w:r w:rsidRPr="001E4DD1">
              <w:rPr>
                <w:rFonts w:ascii="Verdana" w:hAnsi="Verdana"/>
                <w:strike/>
                <w:sz w:val="18"/>
                <w:szCs w:val="18"/>
                <w:lang w:val="en-GB"/>
              </w:rPr>
              <w:t>systematically</w:t>
            </w:r>
            <w:r w:rsidRPr="001E4DD1">
              <w:rPr>
                <w:rFonts w:ascii="Verdana" w:hAnsi="Verdana"/>
                <w:sz w:val="18"/>
                <w:szCs w:val="18"/>
                <w:lang w:val="en-GB"/>
              </w:rPr>
              <w:t xml:space="preserve"> reviewed to identify potential differences</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26C0E7C" w14:textId="77777777" w:rsidR="00C95606" w:rsidRPr="001E4DD1" w:rsidRDefault="00C95606" w:rsidP="001E4DD1">
            <w:pPr>
              <w:spacing w:after="0" w:line="240" w:lineRule="auto"/>
              <w:rPr>
                <w:rFonts w:ascii="Verdana" w:hAnsi="Verdana"/>
                <w:sz w:val="18"/>
                <w:szCs w:val="18"/>
                <w:lang w:val="en-GB"/>
              </w:rPr>
            </w:pPr>
          </w:p>
        </w:tc>
      </w:tr>
      <w:tr w:rsidR="00C95606" w:rsidRPr="00C06C9C" w14:paraId="7BB9D700"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8BFD356" w14:textId="77777777" w:rsidR="00C95606" w:rsidRPr="001E4DD1" w:rsidRDefault="00C95606" w:rsidP="001E4DD1">
            <w:pPr>
              <w:pStyle w:val="TabletextrowsAgency"/>
              <w:spacing w:line="240" w:lineRule="auto"/>
              <w:rPr>
                <w:rFonts w:eastAsia="SimSun"/>
              </w:rPr>
            </w:pPr>
            <w:r w:rsidRPr="001E4DD1">
              <w:rPr>
                <w:rFonts w:eastAsia="SimSun"/>
              </w:rPr>
              <w:t>219-220</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21B5BFE"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6EA4D944"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w:t>
            </w:r>
            <w:r w:rsidRPr="001E4DD1">
              <w:rPr>
                <w:rFonts w:ascii="Verdana" w:hAnsi="Verdana"/>
                <w:i/>
                <w:sz w:val="18"/>
                <w:szCs w:val="18"/>
                <w:lang w:val="en-GB"/>
              </w:rPr>
              <w:t>(Semi) quantitative methods that summarise value judgements can facilitate their integration with actual data</w:t>
            </w:r>
            <w:r w:rsidRPr="001E4DD1">
              <w:rPr>
                <w:rFonts w:ascii="Verdana" w:hAnsi="Verdana"/>
                <w:sz w:val="18"/>
                <w:szCs w:val="18"/>
                <w:lang w:val="en-GB"/>
              </w:rPr>
              <w:t>.”</w:t>
            </w:r>
          </w:p>
          <w:p w14:paraId="452FF62C" w14:textId="77777777" w:rsidR="00C95606" w:rsidRPr="001E4DD1" w:rsidRDefault="00C95606" w:rsidP="001E4DD1">
            <w:pPr>
              <w:spacing w:after="0" w:line="240" w:lineRule="auto"/>
              <w:rPr>
                <w:rFonts w:ascii="Verdana" w:hAnsi="Verdana"/>
                <w:sz w:val="18"/>
                <w:szCs w:val="18"/>
                <w:lang w:val="en-GB"/>
              </w:rPr>
            </w:pPr>
          </w:p>
          <w:p w14:paraId="5C03D91D"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1AAD134A"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Can the agency clearly elaborate or provide examples of </w:t>
            </w:r>
            <w:r w:rsidRPr="001E4DD1">
              <w:rPr>
                <w:rFonts w:ascii="Verdana" w:hAnsi="Verdana"/>
                <w:sz w:val="18"/>
                <w:szCs w:val="18"/>
                <w:lang w:val="en-GB"/>
              </w:rPr>
              <w:lastRenderedPageBreak/>
              <w:t xml:space="preserve">semi-quantitative methods for value judgements? Is there a systematized method to quantify value judgements that the EMA endorses? </w:t>
            </w:r>
          </w:p>
          <w:p w14:paraId="7CC9CAFB"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Examples (links to literature) exemplifying the use of these semi-quantitative methods should be provided to aid interpretation. </w:t>
            </w:r>
          </w:p>
          <w:p w14:paraId="647CFBDD"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29D730B7"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Add links to suitable references, indicating these are just examples, would aid understanding but also allow other approaches to be considered.</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F74B7BE" w14:textId="77777777" w:rsidR="00C95606" w:rsidRPr="001E4DD1" w:rsidRDefault="00C95606" w:rsidP="001E4DD1">
            <w:pPr>
              <w:spacing w:after="0" w:line="240" w:lineRule="auto"/>
              <w:rPr>
                <w:rFonts w:ascii="Verdana" w:hAnsi="Verdana"/>
                <w:sz w:val="18"/>
                <w:szCs w:val="18"/>
                <w:lang w:val="en-GB"/>
              </w:rPr>
            </w:pPr>
          </w:p>
        </w:tc>
      </w:tr>
      <w:tr w:rsidR="00165DCD" w:rsidRPr="001E4DD1" w14:paraId="1E24CF0F" w14:textId="77777777" w:rsidTr="00165DCD">
        <w:trPr>
          <w:trHeight w:val="222"/>
        </w:trPr>
        <w:tc>
          <w:tcPr>
            <w:tcW w:w="500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37A192E" w14:textId="77777777" w:rsidR="00165DCD" w:rsidRPr="001E4DD1" w:rsidRDefault="00165DCD" w:rsidP="001E4DD1">
            <w:pPr>
              <w:spacing w:after="0" w:line="240" w:lineRule="auto"/>
              <w:rPr>
                <w:rFonts w:ascii="Verdana" w:hAnsi="Verdana"/>
                <w:b/>
                <w:sz w:val="18"/>
                <w:szCs w:val="18"/>
                <w:lang w:val="en-GB"/>
              </w:rPr>
            </w:pPr>
            <w:r w:rsidRPr="001E4DD1">
              <w:rPr>
                <w:rFonts w:ascii="Verdana" w:eastAsia="SimSun" w:hAnsi="Verdana"/>
                <w:b/>
                <w:sz w:val="18"/>
                <w:szCs w:val="18"/>
              </w:rPr>
              <w:lastRenderedPageBreak/>
              <w:t>Section 5.1.1</w:t>
            </w:r>
          </w:p>
        </w:tc>
      </w:tr>
      <w:tr w:rsidR="00C95606" w:rsidRPr="00C06C9C" w14:paraId="64135300"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52821A8" w14:textId="77777777" w:rsidR="00C95606" w:rsidRPr="001E4DD1" w:rsidRDefault="00C95606" w:rsidP="001E4DD1">
            <w:pPr>
              <w:pStyle w:val="TabletextrowsAgency"/>
              <w:spacing w:line="240" w:lineRule="auto"/>
              <w:rPr>
                <w:rFonts w:eastAsia="SimSun"/>
              </w:rPr>
            </w:pP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6F9FEE23"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657FB930"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6FF045AB" w14:textId="77777777" w:rsidR="00C95606" w:rsidRPr="001E4DD1" w:rsidRDefault="00C95606" w:rsidP="001E4DD1">
            <w:pPr>
              <w:spacing w:after="0" w:line="240" w:lineRule="auto"/>
              <w:rPr>
                <w:rFonts w:ascii="Verdana" w:eastAsia="Times New Roman" w:hAnsi="Verdana"/>
                <w:color w:val="000000"/>
                <w:sz w:val="18"/>
                <w:szCs w:val="18"/>
                <w:lang w:val="en-GB"/>
              </w:rPr>
            </w:pPr>
            <w:r w:rsidRPr="001E4DD1">
              <w:rPr>
                <w:rFonts w:ascii="Verdana" w:eastAsia="Times New Roman" w:hAnsi="Verdana"/>
                <w:color w:val="000000"/>
                <w:sz w:val="18"/>
                <w:szCs w:val="18"/>
                <w:lang w:val="en-GB"/>
              </w:rPr>
              <w:t>The reflection paper (section 5.1.1) appears to be particularly focused on the use of quantitative methods for all parts of the extrapolation concept and extrapolation plan. However, the use of quantitative methods may not always be feasible, or required i.e. when similarity of disease (or disease progression) between adults and (subsets) of the paediatric have already been established.</w:t>
            </w:r>
          </w:p>
          <w:p w14:paraId="6FADAC27" w14:textId="77777777" w:rsidR="00E61F5A" w:rsidRPr="001E4DD1" w:rsidRDefault="00E61F5A" w:rsidP="001E4DD1">
            <w:pPr>
              <w:spacing w:after="0" w:line="240" w:lineRule="auto"/>
              <w:rPr>
                <w:rFonts w:ascii="Verdana" w:hAnsi="Verdana"/>
                <w:sz w:val="18"/>
                <w:szCs w:val="18"/>
                <w:lang w:val="en-GB"/>
              </w:rPr>
            </w:pPr>
            <w:r w:rsidRPr="001E4DD1">
              <w:rPr>
                <w:rFonts w:ascii="Verdana" w:hAnsi="Verdana"/>
                <w:color w:val="000000"/>
                <w:sz w:val="18"/>
                <w:szCs w:val="18"/>
                <w:lang w:val="en-US"/>
              </w:rPr>
              <w:t>It is suggested that these types of situations and the use of qualitative evidence be more explicitly described/addressed.</w:t>
            </w:r>
          </w:p>
          <w:p w14:paraId="74B237E5" w14:textId="77777777" w:rsidR="00E61F5A" w:rsidRPr="001E4DD1" w:rsidRDefault="00E61F5A" w:rsidP="001E4DD1">
            <w:pPr>
              <w:spacing w:after="0" w:line="240" w:lineRule="auto"/>
              <w:rPr>
                <w:rFonts w:ascii="Verdana" w:hAnsi="Verdana"/>
                <w:sz w:val="18"/>
                <w:szCs w:val="18"/>
                <w:lang w:val="en-US"/>
              </w:rPr>
            </w:pPr>
          </w:p>
          <w:p w14:paraId="74174366" w14:textId="77777777" w:rsidR="00C95606" w:rsidRPr="00E047BC" w:rsidRDefault="00E61F5A" w:rsidP="00E047BC">
            <w:pPr>
              <w:spacing w:after="0" w:line="240" w:lineRule="auto"/>
              <w:rPr>
                <w:rFonts w:ascii="Verdana" w:hAnsi="Verdana"/>
                <w:sz w:val="18"/>
                <w:szCs w:val="18"/>
                <w:lang w:val="en-GB"/>
              </w:rPr>
            </w:pPr>
            <w:r w:rsidRPr="001E4DD1">
              <w:rPr>
                <w:rFonts w:ascii="Verdana" w:hAnsi="Verdana"/>
                <w:sz w:val="18"/>
                <w:szCs w:val="18"/>
                <w:lang w:val="en-US"/>
              </w:rPr>
              <w:t xml:space="preserve">Also, </w:t>
            </w:r>
            <w:proofErr w:type="spellStart"/>
            <w:r w:rsidRPr="001E4DD1">
              <w:rPr>
                <w:rFonts w:ascii="Verdana" w:hAnsi="Verdana"/>
                <w:sz w:val="18"/>
                <w:szCs w:val="18"/>
                <w:lang w:val="en-US"/>
              </w:rPr>
              <w:t>i</w:t>
            </w:r>
            <w:proofErr w:type="spellEnd"/>
            <w:r w:rsidRPr="001E4DD1">
              <w:rPr>
                <w:rFonts w:ascii="Verdana" w:hAnsi="Verdana"/>
                <w:sz w:val="18"/>
                <w:szCs w:val="18"/>
                <w:lang w:val="en-GB"/>
              </w:rPr>
              <w:t xml:space="preserve">t is not clear what quantitative data would need to be provided. The data to answer these questions, depending on disease area, and sponsor size and experience within that compound class is unlikely to be at hand for the sponsor to do quantitative informed decision, it is usually more qualitative </w:t>
            </w:r>
            <w:r w:rsidRPr="001E4DD1">
              <w:rPr>
                <w:rFonts w:ascii="Verdana" w:hAnsi="Verdana"/>
                <w:sz w:val="18"/>
                <w:szCs w:val="18"/>
                <w:lang w:val="en-US"/>
              </w:rPr>
              <w:t xml:space="preserve">experts’ </w:t>
            </w:r>
            <w:r w:rsidRPr="001E4DD1">
              <w:rPr>
                <w:rFonts w:ascii="Verdana" w:hAnsi="Verdana"/>
                <w:sz w:val="18"/>
                <w:szCs w:val="18"/>
                <w:lang w:val="en-GB"/>
              </w:rPr>
              <w:t xml:space="preserve">opinions </w:t>
            </w:r>
            <w:proofErr w:type="spellStart"/>
            <w:r w:rsidRPr="001E4DD1">
              <w:rPr>
                <w:rFonts w:ascii="Verdana" w:hAnsi="Verdana"/>
                <w:sz w:val="18"/>
                <w:szCs w:val="18"/>
                <w:lang w:val="en-GB"/>
              </w:rPr>
              <w:t>wh</w:t>
            </w:r>
            <w:r w:rsidRPr="001E4DD1">
              <w:rPr>
                <w:rFonts w:ascii="Verdana" w:hAnsi="Verdana"/>
                <w:sz w:val="18"/>
                <w:szCs w:val="18"/>
                <w:lang w:val="en-US"/>
              </w:rPr>
              <w:t>ich</w:t>
            </w:r>
            <w:proofErr w:type="spellEnd"/>
            <w:r w:rsidRPr="001E4DD1">
              <w:rPr>
                <w:rFonts w:ascii="Verdana" w:hAnsi="Verdana"/>
                <w:sz w:val="18"/>
                <w:szCs w:val="18"/>
                <w:lang w:val="en-GB"/>
              </w:rPr>
              <w:t xml:space="preserve"> is used. The </w:t>
            </w:r>
            <w:r w:rsidRPr="00554E3A">
              <w:rPr>
                <w:rFonts w:ascii="Verdana" w:hAnsi="Verdana"/>
                <w:sz w:val="18"/>
                <w:szCs w:val="18"/>
                <w:lang w:val="en-US"/>
              </w:rPr>
              <w:t>RP</w:t>
            </w:r>
            <w:r w:rsidRPr="001E4DD1">
              <w:rPr>
                <w:rFonts w:ascii="Verdana" w:hAnsi="Verdana"/>
                <w:sz w:val="18"/>
                <w:szCs w:val="18"/>
                <w:lang w:val="en-GB"/>
              </w:rPr>
              <w:t xml:space="preserve"> should reflect what it is feasible to do and what it is being done, rather than the ideal.</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B819FF5" w14:textId="77777777" w:rsidR="00C95606" w:rsidRPr="001E4DD1" w:rsidRDefault="00C95606" w:rsidP="001E4DD1">
            <w:pPr>
              <w:spacing w:after="0" w:line="240" w:lineRule="auto"/>
              <w:rPr>
                <w:rFonts w:ascii="Verdana" w:hAnsi="Verdana"/>
                <w:sz w:val="18"/>
                <w:szCs w:val="18"/>
                <w:lang w:val="en-GB"/>
              </w:rPr>
            </w:pPr>
          </w:p>
          <w:p w14:paraId="76E2563D" w14:textId="77777777" w:rsidR="00E61F5A" w:rsidRPr="001E4DD1" w:rsidRDefault="00E61F5A" w:rsidP="001E4DD1">
            <w:pPr>
              <w:spacing w:after="0" w:line="240" w:lineRule="auto"/>
              <w:rPr>
                <w:rFonts w:ascii="Verdana" w:hAnsi="Verdana"/>
                <w:sz w:val="18"/>
                <w:szCs w:val="18"/>
                <w:lang w:val="en-GB"/>
              </w:rPr>
            </w:pPr>
          </w:p>
        </w:tc>
      </w:tr>
      <w:tr w:rsidR="00C95606" w:rsidRPr="00C06C9C" w14:paraId="3C72A239"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5464161E" w14:textId="77777777" w:rsidR="00C95606" w:rsidRPr="001E4DD1" w:rsidRDefault="00C95606" w:rsidP="001E4DD1">
            <w:pPr>
              <w:pStyle w:val="TabletextrowsAgency"/>
              <w:spacing w:line="240" w:lineRule="auto"/>
              <w:rPr>
                <w:rFonts w:eastAsia="SimSun"/>
              </w:rPr>
            </w:pPr>
            <w:r w:rsidRPr="001E4DD1">
              <w:rPr>
                <w:rFonts w:eastAsia="SimSun"/>
              </w:rPr>
              <w:t>222</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EB1650D"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67E69A2"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0AA73163"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Before understanding the differences between target and source population, the variability (for example between study differences) within the target population need to be understood. This should be addressed from a clinical and from a data-driven perspective. For example, between-</w:t>
            </w:r>
            <w:r w:rsidRPr="001E4DD1">
              <w:rPr>
                <w:rFonts w:ascii="Verdana" w:hAnsi="Verdana"/>
                <w:sz w:val="18"/>
                <w:szCs w:val="18"/>
                <w:lang w:val="en-GB"/>
              </w:rPr>
              <w:lastRenderedPageBreak/>
              <w:t>study differences which cannot be explained by known covariates. This establishes what differences must be considered as relevant or not and facilitates in defining margins to assess equivalence.</w:t>
            </w:r>
          </w:p>
          <w:p w14:paraId="4B1E6C05" w14:textId="77777777" w:rsidR="00C95606" w:rsidRPr="001E4DD1" w:rsidRDefault="00C95606" w:rsidP="001E4DD1">
            <w:pPr>
              <w:spacing w:after="0" w:line="240" w:lineRule="auto"/>
              <w:rPr>
                <w:rFonts w:ascii="Verdana" w:hAnsi="Verdana"/>
                <w:sz w:val="18"/>
                <w:szCs w:val="18"/>
                <w:lang w:val="en-GB"/>
              </w:rPr>
            </w:pPr>
          </w:p>
          <w:p w14:paraId="6922D979"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78FDF91B"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The similarities and potential differences between source and target population, </w:t>
            </w:r>
            <w:r w:rsidRPr="001E4DD1">
              <w:rPr>
                <w:rFonts w:ascii="Verdana" w:hAnsi="Verdana"/>
                <w:b/>
                <w:i/>
                <w:sz w:val="18"/>
                <w:szCs w:val="18"/>
                <w:u w:val="single"/>
                <w:lang w:val="en-GB"/>
              </w:rPr>
              <w:t xml:space="preserve">and the variability (for example between study differences) within the target population </w:t>
            </w:r>
            <w:r w:rsidRPr="001E4DD1">
              <w:rPr>
                <w:rFonts w:ascii="Verdana" w:hAnsi="Verdana"/>
                <w:sz w:val="18"/>
                <w:szCs w:val="18"/>
                <w:lang w:val="en-GB"/>
              </w:rPr>
              <w:t>should be assessed</w:t>
            </w:r>
            <w:proofErr w:type="gramStart"/>
            <w:r w:rsidRPr="001E4DD1">
              <w:rPr>
                <w:rFonts w:ascii="Verdana" w:hAnsi="Verdana"/>
                <w:sz w:val="18"/>
                <w:szCs w:val="18"/>
                <w:lang w:val="en-GB"/>
              </w:rPr>
              <w:t>..</w:t>
            </w:r>
            <w:proofErr w:type="gramEnd"/>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24A6E34"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lastRenderedPageBreak/>
              <w:t xml:space="preserve">  </w:t>
            </w:r>
          </w:p>
        </w:tc>
      </w:tr>
      <w:tr w:rsidR="00C95606" w:rsidRPr="00C06C9C" w14:paraId="18FB7FB0"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4C63CAD" w14:textId="77777777" w:rsidR="00C95606" w:rsidRPr="001E4DD1" w:rsidRDefault="00C95606" w:rsidP="001E4DD1">
            <w:pPr>
              <w:pStyle w:val="TabletextrowsAgency"/>
              <w:spacing w:line="240" w:lineRule="auto"/>
              <w:rPr>
                <w:rFonts w:eastAsia="SimSun"/>
              </w:rPr>
            </w:pPr>
            <w:r w:rsidRPr="001E4DD1">
              <w:rPr>
                <w:rFonts w:eastAsia="SimSun"/>
              </w:rPr>
              <w:lastRenderedPageBreak/>
              <w:t>228-232</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141275C4"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33CAD88"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69D9FF43"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This seems very theoretical; an example would help to understand the “quantitative synthesis of natural course of disease data” or “quantitative synthesis of existing treatment data”? The question again is whether for assumptions around disease manifestation and progression and clinical response quantification is absolutely necessary</w:t>
            </w:r>
          </w:p>
          <w:p w14:paraId="6B22AAC4"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2BFE23F4" w14:textId="77777777" w:rsidR="00C95606" w:rsidRPr="001E4DD1" w:rsidRDefault="00C95606" w:rsidP="001E4DD1">
            <w:pPr>
              <w:spacing w:after="0" w:line="240" w:lineRule="auto"/>
              <w:rPr>
                <w:rFonts w:ascii="Verdana" w:hAnsi="Verdana"/>
                <w:sz w:val="18"/>
                <w:szCs w:val="18"/>
                <w:lang w:val="en-GB"/>
              </w:rPr>
            </w:pPr>
            <w:proofErr w:type="gramStart"/>
            <w:r w:rsidRPr="001E4DD1">
              <w:rPr>
                <w:rFonts w:ascii="Verdana" w:hAnsi="Verdana"/>
                <w:sz w:val="18"/>
                <w:szCs w:val="18"/>
                <w:lang w:val="en-GB"/>
              </w:rPr>
              <w:t>shift</w:t>
            </w:r>
            <w:proofErr w:type="gramEnd"/>
            <w:r w:rsidRPr="001E4DD1">
              <w:rPr>
                <w:rFonts w:ascii="Verdana" w:hAnsi="Verdana"/>
                <w:sz w:val="18"/>
                <w:szCs w:val="18"/>
                <w:lang w:val="en-GB"/>
              </w:rPr>
              <w:t xml:space="preserve"> the third bullet (line 233-237) on top. Explain the conditional character of quantification for disease (manifestation and progression) and clinical response which may support assumptions on similarity of difference between source and target population </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FB62021" w14:textId="77777777" w:rsidR="00C95606" w:rsidRPr="001E4DD1" w:rsidRDefault="00C95606" w:rsidP="001E4DD1">
            <w:pPr>
              <w:spacing w:after="0" w:line="240" w:lineRule="auto"/>
              <w:rPr>
                <w:rFonts w:ascii="Verdana" w:hAnsi="Verdana"/>
                <w:sz w:val="18"/>
                <w:szCs w:val="18"/>
                <w:lang w:val="en-GB"/>
              </w:rPr>
            </w:pPr>
          </w:p>
        </w:tc>
      </w:tr>
      <w:tr w:rsidR="00C95606" w:rsidRPr="00C06C9C" w14:paraId="419BB8E1"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35E336C" w14:textId="77777777" w:rsidR="00C95606" w:rsidRPr="001E4DD1" w:rsidRDefault="00C95606" w:rsidP="001E4DD1">
            <w:pPr>
              <w:pStyle w:val="TabletextrowsAgency"/>
              <w:spacing w:line="240" w:lineRule="auto"/>
              <w:rPr>
                <w:rFonts w:eastAsia="SimSun"/>
              </w:rPr>
            </w:pPr>
            <w:r w:rsidRPr="001E4DD1">
              <w:rPr>
                <w:rFonts w:eastAsia="SimSun"/>
              </w:rPr>
              <w:t>230-232</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FE7575A"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790EFC79"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4EF8938F"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cs="Tahoma"/>
                <w:color w:val="000000"/>
                <w:sz w:val="18"/>
                <w:szCs w:val="18"/>
                <w:lang w:val="en-GB"/>
              </w:rPr>
              <w:t>Does this mean part of the synthesis could be based upon comparing response to other drugs? How similar would the drugs have to be? Please clarify.</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141BA7A" w14:textId="77777777" w:rsidR="00C95606" w:rsidRPr="001E4DD1" w:rsidRDefault="00C95606" w:rsidP="001E4DD1">
            <w:pPr>
              <w:spacing w:after="0" w:line="240" w:lineRule="auto"/>
              <w:rPr>
                <w:rFonts w:ascii="Verdana" w:hAnsi="Verdana"/>
                <w:sz w:val="18"/>
                <w:szCs w:val="18"/>
                <w:lang w:val="en-GB"/>
              </w:rPr>
            </w:pPr>
          </w:p>
        </w:tc>
      </w:tr>
      <w:tr w:rsidR="00C95606" w:rsidRPr="00C06C9C" w14:paraId="07F9A563"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E10726C" w14:textId="77777777" w:rsidR="00C95606" w:rsidRPr="001E4DD1" w:rsidRDefault="00C95606" w:rsidP="001E4DD1">
            <w:pPr>
              <w:pStyle w:val="TabletextrowsAgency"/>
              <w:spacing w:line="240" w:lineRule="auto"/>
              <w:rPr>
                <w:rFonts w:eastAsia="SimSun"/>
              </w:rPr>
            </w:pPr>
            <w:r w:rsidRPr="001E4DD1">
              <w:rPr>
                <w:rFonts w:eastAsia="SimSun"/>
              </w:rPr>
              <w:t xml:space="preserve">238-241  </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802552E"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7C8A852C"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6923E36A"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Adding reference to EMA impact assessment and /or link to EFPIA impact assessment (MID3 white paper) would aid understanding.</w:t>
            </w:r>
          </w:p>
          <w:p w14:paraId="20D85238" w14:textId="77777777" w:rsidR="00C95606" w:rsidRPr="001E4DD1" w:rsidRDefault="00C95606" w:rsidP="001E4DD1">
            <w:pPr>
              <w:spacing w:after="0" w:line="240" w:lineRule="auto"/>
              <w:rPr>
                <w:rFonts w:ascii="Verdana" w:hAnsi="Verdana"/>
                <w:sz w:val="18"/>
                <w:szCs w:val="18"/>
                <w:lang w:val="en-GB"/>
              </w:rPr>
            </w:pPr>
          </w:p>
          <w:p w14:paraId="25D6F9B9"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4336FDB5"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Consider adding links to impact categorisation (EMA or EFPIA sources or preferably both) and their use in facilitating transparency in communication.</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2FAFD7E1" w14:textId="77777777" w:rsidR="00C95606" w:rsidRPr="001E4DD1" w:rsidRDefault="00C95606" w:rsidP="001E4DD1">
            <w:pPr>
              <w:spacing w:after="0" w:line="240" w:lineRule="auto"/>
              <w:rPr>
                <w:rFonts w:ascii="Verdana" w:hAnsi="Verdana"/>
                <w:sz w:val="18"/>
                <w:szCs w:val="18"/>
                <w:lang w:val="en-GB"/>
              </w:rPr>
            </w:pPr>
          </w:p>
        </w:tc>
      </w:tr>
      <w:tr w:rsidR="00C95606" w:rsidRPr="00C06C9C" w14:paraId="6797511D"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0F4A87DB" w14:textId="77777777" w:rsidR="00C95606" w:rsidRPr="001E4DD1" w:rsidRDefault="00C95606" w:rsidP="001E4DD1">
            <w:pPr>
              <w:pStyle w:val="TabletextrowsAgency"/>
              <w:spacing w:line="240" w:lineRule="auto"/>
              <w:rPr>
                <w:rFonts w:eastAsia="SimSun"/>
              </w:rPr>
            </w:pPr>
            <w:r w:rsidRPr="001E4DD1">
              <w:rPr>
                <w:rFonts w:eastAsia="SimSun"/>
              </w:rPr>
              <w:lastRenderedPageBreak/>
              <w:t>238-241</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94A9B93"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7E3F2706"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57C8FC1A"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The Reflection Paper establishes the relevant guideline as ‘Guideline on the qualification and reporting of PBPK modelling and simulation’ however, it does not provide clarity on what EMA intends “qualification” to mean. This is important as we are assuming that what is implied within the text is qualification as a means to determine that a prediction is credible, and not as part of a more formal Qualification Procedure.  </w:t>
            </w:r>
          </w:p>
          <w:p w14:paraId="547C5313"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408BF3BE"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This could be addressed simply through the addition of a Glossary. </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541292D1"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 </w:t>
            </w:r>
          </w:p>
        </w:tc>
      </w:tr>
      <w:tr w:rsidR="00C95606" w:rsidRPr="00C06C9C" w14:paraId="6B36C267" w14:textId="77777777" w:rsidTr="007B1411">
        <w:trPr>
          <w:trHeight w:val="493"/>
        </w:trPr>
        <w:tc>
          <w:tcPr>
            <w:tcW w:w="64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30FA2AC" w14:textId="77777777" w:rsidR="00C95606" w:rsidRPr="001E4DD1" w:rsidRDefault="00C95606" w:rsidP="001E4DD1">
            <w:pPr>
              <w:pStyle w:val="TabletextrowsAgency"/>
              <w:spacing w:line="240" w:lineRule="auto"/>
              <w:rPr>
                <w:rFonts w:eastAsia="SimSun"/>
              </w:rPr>
            </w:pPr>
            <w:r w:rsidRPr="001E4DD1">
              <w:rPr>
                <w:rFonts w:eastAsia="SimSun"/>
              </w:rPr>
              <w:t>245-247</w:t>
            </w:r>
          </w:p>
        </w:tc>
        <w:tc>
          <w:tcPr>
            <w:tcW w:w="81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79E071DA" w14:textId="77777777" w:rsidR="00C95606" w:rsidRPr="001E4DD1" w:rsidRDefault="00C95606" w:rsidP="001E4DD1">
            <w:pPr>
              <w:pStyle w:val="TabletextrowsAgency"/>
              <w:spacing w:line="240" w:lineRule="auto"/>
              <w:rPr>
                <w:b/>
              </w:rPr>
            </w:pPr>
          </w:p>
        </w:tc>
        <w:tc>
          <w:tcPr>
            <w:tcW w:w="19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327CC270"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773C2178"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cs="Tahoma"/>
                <w:color w:val="000000"/>
                <w:sz w:val="18"/>
                <w:szCs w:val="18"/>
                <w:lang w:val="en-GB"/>
              </w:rPr>
              <w:t>Not sure what this means. Would an example of this be generating priors using a panel of experts for the use in Bayesian analysis?</w:t>
            </w:r>
          </w:p>
          <w:p w14:paraId="58DCF02E"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What are EMA opinions when eliciting expert advices that would satisfy the extrapolation exercises?  Is it 1, 2, 3, or 10 expert opinions and how would this be documented and/or rigorously tested for example to support prior Bayesian testing?</w:t>
            </w:r>
          </w:p>
          <w:p w14:paraId="2EF6EAA8"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Also, since it is also stated that there is limited regulatory experience in the application of such approaches, some references on literature/case studies on the application of this approach will be useful. </w:t>
            </w:r>
          </w:p>
          <w:p w14:paraId="5194EF9E" w14:textId="77777777" w:rsidR="00C95606" w:rsidRPr="001E4DD1" w:rsidRDefault="00C95606" w:rsidP="001E4DD1">
            <w:pPr>
              <w:pStyle w:val="TabletextrowsAgency"/>
              <w:spacing w:line="240" w:lineRule="auto"/>
              <w:rPr>
                <w:rFonts w:eastAsia="SimSun"/>
              </w:rPr>
            </w:pPr>
          </w:p>
          <w:p w14:paraId="59B97044"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3A14C1D0"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Provide further advice on how to gather and include elicited knowledge into the PIP process</w:t>
            </w:r>
          </w:p>
        </w:tc>
        <w:tc>
          <w:tcPr>
            <w:tcW w:w="154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1E3F2"/>
          </w:tcPr>
          <w:p w14:paraId="495C0BA0" w14:textId="77777777" w:rsidR="00C95606" w:rsidRPr="001E4DD1" w:rsidRDefault="00C95606" w:rsidP="001E4DD1">
            <w:pPr>
              <w:spacing w:after="0" w:line="240" w:lineRule="auto"/>
              <w:rPr>
                <w:rFonts w:ascii="Verdana" w:hAnsi="Verdana"/>
                <w:sz w:val="18"/>
                <w:szCs w:val="18"/>
                <w:lang w:val="en-GB"/>
              </w:rPr>
            </w:pPr>
          </w:p>
        </w:tc>
      </w:tr>
      <w:tr w:rsidR="00C95606" w:rsidRPr="00C06C9C" w14:paraId="29323170" w14:textId="77777777" w:rsidTr="001643F7">
        <w:trPr>
          <w:trHeight w:val="450"/>
        </w:trPr>
        <w:tc>
          <w:tcPr>
            <w:tcW w:w="648" w:type="pct"/>
            <w:gridSpan w:val="2"/>
            <w:shd w:val="clear" w:color="auto" w:fill="E1E3F2"/>
          </w:tcPr>
          <w:p w14:paraId="2ECCDBFC" w14:textId="77777777" w:rsidR="00C95606" w:rsidRPr="001E4DD1" w:rsidRDefault="00C95606" w:rsidP="001E4DD1">
            <w:pPr>
              <w:pStyle w:val="TabletextrowsAgency"/>
              <w:spacing w:line="240" w:lineRule="auto"/>
              <w:rPr>
                <w:rFonts w:eastAsia="SimSun"/>
              </w:rPr>
            </w:pPr>
            <w:r w:rsidRPr="001E4DD1">
              <w:rPr>
                <w:rFonts w:eastAsia="SimSun"/>
              </w:rPr>
              <w:t>253-257</w:t>
            </w:r>
          </w:p>
        </w:tc>
        <w:tc>
          <w:tcPr>
            <w:tcW w:w="813" w:type="pct"/>
            <w:gridSpan w:val="2"/>
            <w:shd w:val="clear" w:color="auto" w:fill="E1E3F2"/>
          </w:tcPr>
          <w:p w14:paraId="0420220D" w14:textId="77777777" w:rsidR="00C95606" w:rsidRPr="001E4DD1" w:rsidRDefault="00C95606" w:rsidP="001E4DD1">
            <w:pPr>
              <w:pStyle w:val="TabletextrowsAgency"/>
              <w:spacing w:line="240" w:lineRule="auto"/>
            </w:pPr>
          </w:p>
        </w:tc>
        <w:tc>
          <w:tcPr>
            <w:tcW w:w="1992" w:type="pct"/>
            <w:shd w:val="clear" w:color="auto" w:fill="E1E3F2"/>
          </w:tcPr>
          <w:p w14:paraId="5FC6F57B"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EC468B1" w14:textId="77777777" w:rsidR="00C95606" w:rsidRPr="001E4DD1" w:rsidRDefault="00C95606" w:rsidP="001E4DD1">
            <w:pPr>
              <w:pStyle w:val="TabletextrowsAgency"/>
              <w:spacing w:line="240" w:lineRule="auto"/>
            </w:pPr>
            <w:r w:rsidRPr="001E4DD1">
              <w:rPr>
                <w:rFonts w:eastAsia="SimSun"/>
              </w:rPr>
              <w:t xml:space="preserve">In this evidence synthesis and prediction section, safety information is introduced; however, safety information is critical in establishing a benefit-risk profile.  </w:t>
            </w:r>
          </w:p>
          <w:p w14:paraId="7FF1358C" w14:textId="77777777" w:rsidR="00C95606" w:rsidRPr="001E4DD1" w:rsidRDefault="00C95606" w:rsidP="001E4DD1">
            <w:pPr>
              <w:pStyle w:val="TabletextrowsAgency"/>
              <w:spacing w:line="240" w:lineRule="auto"/>
            </w:pPr>
          </w:p>
          <w:p w14:paraId="63A047C0"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16ED6F63" w14:textId="77777777" w:rsidR="00C95606" w:rsidRPr="001E4DD1" w:rsidRDefault="00C95606" w:rsidP="001E4DD1">
            <w:pPr>
              <w:pStyle w:val="TabletextrowsAgency"/>
              <w:spacing w:line="240" w:lineRule="auto"/>
            </w:pPr>
            <w:r w:rsidRPr="001E4DD1">
              <w:rPr>
                <w:rFonts w:eastAsia="SimSun"/>
              </w:rPr>
              <w:t xml:space="preserve">As safety is crucial to the benefit-risk evaluation, we recommend adding a statement in the Executive Summary </w:t>
            </w:r>
            <w:r w:rsidRPr="001E4DD1">
              <w:rPr>
                <w:rFonts w:eastAsia="SimSun"/>
              </w:rPr>
              <w:lastRenderedPageBreak/>
              <w:t>highlighting the role of safety information and extrapolation.</w:t>
            </w:r>
          </w:p>
        </w:tc>
        <w:tc>
          <w:tcPr>
            <w:tcW w:w="1547" w:type="pct"/>
            <w:shd w:val="clear" w:color="auto" w:fill="E1E3F2"/>
          </w:tcPr>
          <w:p w14:paraId="2DD6EC40" w14:textId="77777777" w:rsidR="00C95606" w:rsidRPr="001E4DD1" w:rsidRDefault="00C95606" w:rsidP="001E4DD1">
            <w:pPr>
              <w:spacing w:after="0" w:line="240" w:lineRule="auto"/>
              <w:rPr>
                <w:rFonts w:ascii="Verdana" w:hAnsi="Verdana"/>
                <w:sz w:val="18"/>
                <w:szCs w:val="18"/>
                <w:lang w:val="en-GB"/>
              </w:rPr>
            </w:pPr>
          </w:p>
        </w:tc>
      </w:tr>
      <w:tr w:rsidR="00165DCD" w:rsidRPr="001E4DD1" w14:paraId="4CA0EC97" w14:textId="77777777" w:rsidTr="00165DCD">
        <w:trPr>
          <w:trHeight w:val="277"/>
        </w:trPr>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059F5588" w14:textId="77777777" w:rsidR="00165DCD" w:rsidRPr="001E4DD1" w:rsidRDefault="00165DCD" w:rsidP="001E4DD1">
            <w:pPr>
              <w:spacing w:after="0" w:line="240" w:lineRule="auto"/>
              <w:rPr>
                <w:rFonts w:ascii="Verdana" w:hAnsi="Verdana"/>
                <w:sz w:val="18"/>
                <w:szCs w:val="18"/>
                <w:lang w:val="en-GB"/>
              </w:rPr>
            </w:pPr>
            <w:r w:rsidRPr="001E4DD1">
              <w:rPr>
                <w:rFonts w:ascii="Verdana" w:eastAsia="SimSun" w:hAnsi="Verdana"/>
                <w:b/>
                <w:sz w:val="18"/>
                <w:szCs w:val="18"/>
              </w:rPr>
              <w:lastRenderedPageBreak/>
              <w:t>Section 5.1.2</w:t>
            </w:r>
          </w:p>
        </w:tc>
      </w:tr>
      <w:tr w:rsidR="00C95606" w:rsidRPr="00C06C9C" w14:paraId="27AF982A" w14:textId="77777777" w:rsidTr="007B1411">
        <w:trPr>
          <w:trHeight w:val="871"/>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4A140CF" w14:textId="77777777" w:rsidR="00C95606" w:rsidRPr="00E047BC" w:rsidRDefault="00C95606" w:rsidP="001E4DD1">
            <w:pPr>
              <w:pStyle w:val="TabletextrowsAgency"/>
              <w:spacing w:line="240" w:lineRule="auto"/>
              <w:rPr>
                <w:rFonts w:eastAsia="SimSun"/>
              </w:rPr>
            </w:pPr>
            <w:r w:rsidRPr="00E047BC">
              <w:rPr>
                <w:rFonts w:eastAsia="SimSun"/>
              </w:rPr>
              <w:t>270-272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9402AE0" w14:textId="77777777" w:rsidR="00C95606" w:rsidRPr="00E047BC"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DB9BFDF" w14:textId="77777777" w:rsidR="00C95606" w:rsidRPr="00E047BC" w:rsidRDefault="00C95606" w:rsidP="001E4DD1">
            <w:pPr>
              <w:pStyle w:val="TabletextrowsAgency"/>
              <w:spacing w:line="240" w:lineRule="auto"/>
              <w:rPr>
                <w:rFonts w:eastAsia="SimSun"/>
                <w:b/>
              </w:rPr>
            </w:pPr>
            <w:r w:rsidRPr="00E047BC">
              <w:rPr>
                <w:rFonts w:eastAsia="SimSun"/>
                <w:b/>
              </w:rPr>
              <w:t xml:space="preserve">Comment: </w:t>
            </w:r>
          </w:p>
          <w:p w14:paraId="1A02A874" w14:textId="77777777" w:rsidR="00C95606" w:rsidRPr="001E4DD1" w:rsidRDefault="00C95606" w:rsidP="001E4DD1">
            <w:pPr>
              <w:pStyle w:val="TabletextrowsAgency"/>
              <w:spacing w:line="240" w:lineRule="auto"/>
              <w:rPr>
                <w:rFonts w:eastAsia="SimSun"/>
              </w:rPr>
            </w:pPr>
            <w:r w:rsidRPr="00E047BC">
              <w:rPr>
                <w:rFonts w:eastAsia="SimSun"/>
              </w:rPr>
              <w:t xml:space="preserve">Regarding documentation of the assumptions it might be useful to point to the “assumption table” outlined in the publication on “Good Practices in Model-Informed Drug Discovery and Development: Practice, Application, and Documentation” (Marshall at al., CPT, </w:t>
            </w:r>
            <w:proofErr w:type="spellStart"/>
            <w:r w:rsidRPr="00E047BC">
              <w:rPr>
                <w:rFonts w:eastAsia="SimSun"/>
              </w:rPr>
              <w:t>Vol</w:t>
            </w:r>
            <w:proofErr w:type="spellEnd"/>
            <w:r w:rsidRPr="00E047BC">
              <w:rPr>
                <w:rFonts w:eastAsia="SimSun"/>
              </w:rPr>
              <w:t xml:space="preserve"> 5,</w:t>
            </w:r>
            <w:r w:rsidR="00E047BC" w:rsidRPr="00E047BC">
              <w:rPr>
                <w:rFonts w:eastAsia="SimSun"/>
              </w:rPr>
              <w:t xml:space="preserve"> </w:t>
            </w:r>
            <w:r w:rsidRPr="00E047BC">
              <w:rPr>
                <w:rFonts w:eastAsia="SimSun"/>
              </w:rPr>
              <w:t>p 93-122) as it nicely structures the categories mentioned here and provides a framework on how to document assessment and impact of assumptions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30526D4" w14:textId="77777777" w:rsidR="00C95606" w:rsidRPr="001E4DD1" w:rsidRDefault="00C95606" w:rsidP="001E4DD1">
            <w:pPr>
              <w:spacing w:after="0" w:line="240" w:lineRule="auto"/>
              <w:rPr>
                <w:rFonts w:ascii="Verdana" w:hAnsi="Verdana"/>
                <w:sz w:val="18"/>
                <w:szCs w:val="18"/>
                <w:lang w:val="en-GB"/>
              </w:rPr>
            </w:pPr>
          </w:p>
        </w:tc>
      </w:tr>
      <w:tr w:rsidR="00C95606" w:rsidRPr="001E4DD1" w14:paraId="77D253D6" w14:textId="77777777" w:rsidTr="007B1411">
        <w:trPr>
          <w:trHeight w:val="871"/>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66D548F" w14:textId="77777777" w:rsidR="00C95606" w:rsidRPr="00E047BC" w:rsidRDefault="00C95606" w:rsidP="001E4DD1">
            <w:pPr>
              <w:pStyle w:val="TabletextrowsAgency"/>
              <w:spacing w:line="240" w:lineRule="auto"/>
              <w:rPr>
                <w:rFonts w:eastAsia="SimSun"/>
              </w:rPr>
            </w:pPr>
            <w:r w:rsidRPr="00E047BC">
              <w:t>273-282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B51A87E" w14:textId="77777777" w:rsidR="00C95606" w:rsidRDefault="00C95606" w:rsidP="001E4DD1">
            <w:pPr>
              <w:pStyle w:val="TabletextrowsAgency"/>
              <w:spacing w:line="240" w:lineRule="auto"/>
              <w:rPr>
                <w:b/>
              </w:rPr>
            </w:pPr>
          </w:p>
          <w:p w14:paraId="06B9F2F9" w14:textId="77777777" w:rsidR="00E047BC" w:rsidRPr="00E047BC" w:rsidRDefault="00E047BC"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6AADE0D" w14:textId="77777777" w:rsidR="00C95606" w:rsidRPr="00E047BC" w:rsidRDefault="00C95606" w:rsidP="001E4DD1">
            <w:pPr>
              <w:pStyle w:val="TabletextrowsAgency"/>
              <w:spacing w:line="240" w:lineRule="auto"/>
              <w:rPr>
                <w:b/>
              </w:rPr>
            </w:pPr>
            <w:r w:rsidRPr="00E047BC">
              <w:rPr>
                <w:b/>
              </w:rPr>
              <w:t xml:space="preserve">Comment: </w:t>
            </w:r>
          </w:p>
          <w:p w14:paraId="041556EB" w14:textId="77777777" w:rsidR="00C95606" w:rsidRPr="00E047BC" w:rsidRDefault="00C95606" w:rsidP="001E4DD1">
            <w:pPr>
              <w:pStyle w:val="TabletextrowsAgency"/>
              <w:spacing w:line="240" w:lineRule="auto"/>
            </w:pPr>
            <w:r w:rsidRPr="00E047BC">
              <w:t>The section addresses how uncertainties can be addressed using scenario analysis.  Perhaps it’s helpful to indicate that uncertainties can also be addressed by Bayesian modelling.</w:t>
            </w:r>
          </w:p>
          <w:p w14:paraId="41B41FB5" w14:textId="77777777" w:rsidR="00C95606" w:rsidRPr="00E047BC" w:rsidRDefault="00C95606" w:rsidP="001E4DD1">
            <w:pPr>
              <w:pStyle w:val="TabletextrowsAgency"/>
              <w:spacing w:line="240" w:lineRule="auto"/>
            </w:pPr>
          </w:p>
          <w:p w14:paraId="36312E48" w14:textId="77777777" w:rsidR="00C95606" w:rsidRPr="00E047BC" w:rsidRDefault="00C95606" w:rsidP="001E4DD1">
            <w:pPr>
              <w:pStyle w:val="TabletextrowsAgency"/>
              <w:spacing w:line="240" w:lineRule="auto"/>
              <w:rPr>
                <w:b/>
              </w:rPr>
            </w:pPr>
            <w:r w:rsidRPr="00E047BC">
              <w:rPr>
                <w:b/>
              </w:rPr>
              <w:t xml:space="preserve">Proposed change (if any): </w:t>
            </w:r>
          </w:p>
          <w:p w14:paraId="17C95D98" w14:textId="77777777" w:rsidR="00C95606" w:rsidRPr="001E4DD1" w:rsidRDefault="00C95606" w:rsidP="001E4DD1">
            <w:pPr>
              <w:pStyle w:val="TabletextrowsAgency"/>
              <w:spacing w:line="240" w:lineRule="auto"/>
              <w:rPr>
                <w:rFonts w:eastAsia="SimSun"/>
              </w:rPr>
            </w:pPr>
            <w:r w:rsidRPr="00E047BC">
              <w:t>‘…</w:t>
            </w:r>
            <w:proofErr w:type="gramStart"/>
            <w:r w:rsidRPr="00E047BC">
              <w:t>addressed</w:t>
            </w:r>
            <w:proofErr w:type="gramEnd"/>
            <w:r w:rsidRPr="00E047BC">
              <w:t xml:space="preserve"> post-approval. </w:t>
            </w:r>
            <w:r w:rsidRPr="00E047BC">
              <w:rPr>
                <w:b/>
                <w:i/>
                <w:u w:val="single"/>
              </w:rPr>
              <w:t>Uncertainties can also be addressed within a Bayesian framework through informative priors.</w:t>
            </w:r>
            <w:r w:rsidRPr="00E047BC">
              <w:rPr>
                <w:u w:val="single"/>
              </w:rPr>
              <w:t xml:space="preserve">  </w:t>
            </w:r>
            <w:r w:rsidRPr="00E047BC">
              <w:t>The scope of extrapolation (in particular…’</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318571A" w14:textId="77777777" w:rsidR="00C95606" w:rsidRPr="001E4DD1" w:rsidRDefault="00C95606" w:rsidP="001E4DD1">
            <w:pPr>
              <w:spacing w:after="0" w:line="240" w:lineRule="auto"/>
              <w:rPr>
                <w:rFonts w:ascii="Verdana" w:hAnsi="Verdana"/>
                <w:sz w:val="18"/>
                <w:szCs w:val="18"/>
                <w:lang w:val="en-GB"/>
              </w:rPr>
            </w:pPr>
          </w:p>
        </w:tc>
      </w:tr>
      <w:tr w:rsidR="00165DCD" w:rsidRPr="001E4DD1" w14:paraId="7474C297" w14:textId="77777777" w:rsidTr="00165DCD">
        <w:trPr>
          <w:trHeight w:val="259"/>
        </w:trPr>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5AE73F50" w14:textId="77777777" w:rsidR="00165DCD" w:rsidRPr="001E4DD1" w:rsidRDefault="00165DCD" w:rsidP="001E4DD1">
            <w:pPr>
              <w:spacing w:after="0" w:line="240" w:lineRule="auto"/>
              <w:rPr>
                <w:rFonts w:ascii="Verdana" w:hAnsi="Verdana"/>
                <w:b/>
                <w:sz w:val="18"/>
                <w:szCs w:val="18"/>
                <w:lang w:val="en-GB"/>
              </w:rPr>
            </w:pPr>
            <w:r w:rsidRPr="001E4DD1">
              <w:rPr>
                <w:rFonts w:ascii="Verdana" w:eastAsia="SimSun" w:hAnsi="Verdana"/>
                <w:b/>
                <w:sz w:val="18"/>
                <w:szCs w:val="18"/>
              </w:rPr>
              <w:t>Section 5.2 Extrapolation Plan</w:t>
            </w:r>
          </w:p>
        </w:tc>
      </w:tr>
      <w:tr w:rsidR="00C95606" w:rsidRPr="00C06C9C" w14:paraId="5DF0A075" w14:textId="77777777" w:rsidTr="002F3E11">
        <w:trPr>
          <w:trHeight w:val="450"/>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E5A1597" w14:textId="77777777" w:rsidR="00C95606" w:rsidRPr="001E4DD1" w:rsidRDefault="00C95606" w:rsidP="001E4DD1">
            <w:pPr>
              <w:pStyle w:val="TabletextrowsAgency"/>
              <w:spacing w:line="240" w:lineRule="auto"/>
              <w:rPr>
                <w:rFonts w:eastAsia="SimSun"/>
              </w:rPr>
            </w:pPr>
            <w:r w:rsidRPr="001E4DD1">
              <w:rPr>
                <w:rFonts w:eastAsia="SimSun"/>
              </w:rPr>
              <w:t>284-285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0FB09B7"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9B06C5F"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03A6FDF" w14:textId="77777777" w:rsidR="00C95606" w:rsidRPr="001E4DD1" w:rsidRDefault="00C95606" w:rsidP="001E4DD1">
            <w:pPr>
              <w:pStyle w:val="TabletextrowsAgency"/>
              <w:spacing w:line="240" w:lineRule="auto"/>
              <w:rPr>
                <w:rFonts w:eastAsia="SimSun"/>
              </w:rPr>
            </w:pPr>
            <w:r w:rsidRPr="001E4DD1">
              <w:rPr>
                <w:rFonts w:eastAsia="SimSun"/>
              </w:rPr>
              <w:t xml:space="preserve">From the way the first line is written (‘An agreed extrapolation concept’), it is not clear that the role of the Extrapolation Plan is to delineate a strategy to generate data and/or activities to fill the gap and to investigate assumptions. If this </w:t>
            </w:r>
            <w:proofErr w:type="gramStart"/>
            <w:r w:rsidRPr="001E4DD1">
              <w:rPr>
                <w:rFonts w:eastAsia="SimSun"/>
              </w:rPr>
              <w:t>is</w:t>
            </w:r>
            <w:proofErr w:type="gramEnd"/>
            <w:r w:rsidRPr="001E4DD1">
              <w:rPr>
                <w:rFonts w:eastAsia="SimSun"/>
              </w:rPr>
              <w:t xml:space="preserve"> the role of the Extrapolation plan, maybe it would be worth clarifying.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CE2A56A" w14:textId="77777777" w:rsidR="00C95606" w:rsidRPr="001E4DD1" w:rsidRDefault="00C95606" w:rsidP="001E4DD1">
            <w:pPr>
              <w:spacing w:after="0" w:line="240" w:lineRule="auto"/>
              <w:rPr>
                <w:rFonts w:ascii="Verdana" w:hAnsi="Verdana"/>
                <w:sz w:val="18"/>
                <w:szCs w:val="18"/>
                <w:lang w:val="en-GB"/>
              </w:rPr>
            </w:pPr>
          </w:p>
        </w:tc>
      </w:tr>
      <w:tr w:rsidR="00C95606" w:rsidRPr="00C06C9C" w14:paraId="16AD2F72" w14:textId="77777777" w:rsidTr="007B1411">
        <w:trPr>
          <w:trHeight w:val="871"/>
        </w:trPr>
        <w:tc>
          <w:tcPr>
            <w:tcW w:w="648" w:type="pct"/>
            <w:gridSpan w:val="2"/>
            <w:shd w:val="clear" w:color="auto" w:fill="E1E3F2"/>
          </w:tcPr>
          <w:p w14:paraId="7348973F" w14:textId="77777777" w:rsidR="00C95606" w:rsidRPr="001E4DD1" w:rsidRDefault="00C95606" w:rsidP="001E4DD1">
            <w:pPr>
              <w:pStyle w:val="TabletextrowsAgency"/>
              <w:spacing w:line="240" w:lineRule="auto"/>
              <w:rPr>
                <w:rFonts w:eastAsia="SimSun"/>
              </w:rPr>
            </w:pPr>
            <w:r w:rsidRPr="001E4DD1">
              <w:rPr>
                <w:rFonts w:eastAsia="SimSun"/>
              </w:rPr>
              <w:t>295, 300 and 304</w:t>
            </w:r>
          </w:p>
        </w:tc>
        <w:tc>
          <w:tcPr>
            <w:tcW w:w="813" w:type="pct"/>
            <w:gridSpan w:val="2"/>
            <w:shd w:val="clear" w:color="auto" w:fill="E1E3F2"/>
          </w:tcPr>
          <w:p w14:paraId="42DF378F" w14:textId="77777777" w:rsidR="00C95606" w:rsidRPr="001E4DD1" w:rsidRDefault="00C95606" w:rsidP="001E4DD1">
            <w:pPr>
              <w:pStyle w:val="TabletextrowsAgency"/>
              <w:spacing w:line="240" w:lineRule="auto"/>
            </w:pPr>
          </w:p>
        </w:tc>
        <w:tc>
          <w:tcPr>
            <w:tcW w:w="1992" w:type="pct"/>
            <w:shd w:val="clear" w:color="auto" w:fill="E1E3F2"/>
          </w:tcPr>
          <w:p w14:paraId="0863438B" w14:textId="77777777" w:rsidR="00C95606" w:rsidRPr="001E4DD1" w:rsidRDefault="00C95606" w:rsidP="001E4DD1">
            <w:pPr>
              <w:pStyle w:val="TabletextrowsAgency"/>
              <w:spacing w:line="240" w:lineRule="auto"/>
              <w:rPr>
                <w:b/>
              </w:rPr>
            </w:pPr>
            <w:r w:rsidRPr="001E4DD1">
              <w:rPr>
                <w:rFonts w:eastAsia="SimSun"/>
                <w:b/>
              </w:rPr>
              <w:t>Comment:</w:t>
            </w:r>
            <w:r w:rsidRPr="001E4DD1">
              <w:rPr>
                <w:b/>
              </w:rPr>
              <w:t xml:space="preserve"> </w:t>
            </w:r>
          </w:p>
          <w:p w14:paraId="6322CFC2" w14:textId="77777777" w:rsidR="00C95606" w:rsidRPr="001E4DD1" w:rsidRDefault="00C95606" w:rsidP="001E4DD1">
            <w:pPr>
              <w:pStyle w:val="TabletextrowsAgency"/>
              <w:spacing w:line="240" w:lineRule="auto"/>
            </w:pPr>
            <w:r w:rsidRPr="001E4DD1">
              <w:t xml:space="preserve">References to specific sections within the document would be easier to read and follow if the Section number was used.  </w:t>
            </w:r>
          </w:p>
          <w:p w14:paraId="49894262" w14:textId="77777777" w:rsidR="00C95606" w:rsidRPr="001E4DD1" w:rsidRDefault="00C95606" w:rsidP="001E4DD1">
            <w:pPr>
              <w:pStyle w:val="TabletextrowsAgency"/>
              <w:spacing w:line="240" w:lineRule="auto"/>
              <w:rPr>
                <w:rFonts w:eastAsia="SimSun"/>
              </w:rPr>
            </w:pPr>
          </w:p>
          <w:p w14:paraId="31C47B93"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59C5854D" w14:textId="77777777" w:rsidR="00C95606" w:rsidRPr="001E4DD1" w:rsidRDefault="00C95606" w:rsidP="001E4DD1">
            <w:pPr>
              <w:pStyle w:val="TabletextrowsAgency"/>
              <w:spacing w:line="240" w:lineRule="auto"/>
              <w:rPr>
                <w:rFonts w:eastAsia="SimSun"/>
              </w:rPr>
            </w:pPr>
            <w:r w:rsidRPr="001E4DD1">
              <w:rPr>
                <w:rFonts w:eastAsia="SimSun"/>
              </w:rPr>
              <w:lastRenderedPageBreak/>
              <w:t xml:space="preserve">Lines 295 and 300, "(see also </w:t>
            </w:r>
            <w:r w:rsidRPr="001E4DD1">
              <w:rPr>
                <w:rFonts w:eastAsia="SimSun"/>
                <w:b/>
                <w:bCs/>
                <w:i/>
                <w:u w:val="single"/>
              </w:rPr>
              <w:t>Section 5.2.1.1,</w:t>
            </w:r>
            <w:r w:rsidRPr="001E4DD1">
              <w:rPr>
                <w:rFonts w:eastAsia="SimSun"/>
              </w:rPr>
              <w:t xml:space="preserve"> PKPD Studies in the extrapolation plan)”.</w:t>
            </w:r>
          </w:p>
          <w:p w14:paraId="0997BF15" w14:textId="77777777" w:rsidR="00C95606" w:rsidRPr="001E4DD1" w:rsidRDefault="00C95606" w:rsidP="001E4DD1">
            <w:pPr>
              <w:pStyle w:val="TabletextrowsAgency"/>
              <w:spacing w:line="240" w:lineRule="auto"/>
            </w:pPr>
          </w:p>
          <w:p w14:paraId="1D8A2F85" w14:textId="77777777" w:rsidR="00C95606" w:rsidRPr="001E4DD1" w:rsidRDefault="00C95606" w:rsidP="001E4DD1">
            <w:pPr>
              <w:pStyle w:val="TabletextrowsAgency"/>
              <w:spacing w:line="240" w:lineRule="auto"/>
            </w:pPr>
            <w:r w:rsidRPr="001E4DD1">
              <w:t xml:space="preserve">Line 304, "(see also </w:t>
            </w:r>
            <w:r w:rsidRPr="001E4DD1">
              <w:rPr>
                <w:b/>
                <w:bCs/>
                <w:i/>
                <w:u w:val="single"/>
              </w:rPr>
              <w:t>Section 5.2.1.2,</w:t>
            </w:r>
            <w:r w:rsidRPr="001E4DD1">
              <w:t xml:space="preserve"> Therapeutic Studies in the extrapolation plan)”.</w:t>
            </w:r>
          </w:p>
        </w:tc>
        <w:tc>
          <w:tcPr>
            <w:tcW w:w="1547" w:type="pct"/>
            <w:shd w:val="clear" w:color="auto" w:fill="E1E3F2"/>
          </w:tcPr>
          <w:p w14:paraId="594DBF35" w14:textId="77777777" w:rsidR="00C95606" w:rsidRPr="001E4DD1" w:rsidRDefault="00C95606" w:rsidP="001E4DD1">
            <w:pPr>
              <w:spacing w:after="0" w:line="240" w:lineRule="auto"/>
              <w:rPr>
                <w:rFonts w:ascii="Verdana" w:hAnsi="Verdana"/>
                <w:sz w:val="18"/>
                <w:szCs w:val="18"/>
                <w:lang w:val="en-GB"/>
              </w:rPr>
            </w:pPr>
          </w:p>
        </w:tc>
      </w:tr>
      <w:tr w:rsidR="00C95606" w:rsidRPr="00C06C9C" w14:paraId="78057A14" w14:textId="77777777" w:rsidTr="00E047BC">
        <w:trPr>
          <w:trHeight w:val="591"/>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D01DE11" w14:textId="77777777" w:rsidR="00C95606" w:rsidRPr="001E4DD1" w:rsidRDefault="00C95606" w:rsidP="001E4DD1">
            <w:pPr>
              <w:pStyle w:val="TabletextrowsAgency"/>
              <w:spacing w:line="240" w:lineRule="auto"/>
              <w:rPr>
                <w:rFonts w:eastAsia="SimSun"/>
              </w:rPr>
            </w:pPr>
            <w:r w:rsidRPr="001E4DD1">
              <w:rPr>
                <w:rFonts w:eastAsia="SimSun"/>
              </w:rPr>
              <w:lastRenderedPageBreak/>
              <w:t>296–304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BB0E7C1"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CB785B7"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5791BCEF" w14:textId="77777777" w:rsidR="00C95606" w:rsidRPr="001E4DD1" w:rsidRDefault="00C95606" w:rsidP="001E4DD1">
            <w:pPr>
              <w:pStyle w:val="TabletextrowsAgency"/>
              <w:spacing w:line="240" w:lineRule="auto"/>
              <w:rPr>
                <w:rFonts w:eastAsia="SimSun"/>
              </w:rPr>
            </w:pPr>
            <w:r w:rsidRPr="001E4DD1">
              <w:rPr>
                <w:rFonts w:eastAsia="SimSun"/>
              </w:rPr>
              <w:t>The examples are very useful in helping illustrate what is intended.  It is suggested that this approach is used in other sections (as outlined above and elsewhere where possible).</w:t>
            </w:r>
          </w:p>
          <w:p w14:paraId="0D09F59E"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52206B3D" w14:textId="77777777" w:rsidR="00C95606" w:rsidRPr="001E4DD1" w:rsidRDefault="00C95606" w:rsidP="001E4DD1">
            <w:pPr>
              <w:pStyle w:val="TabletextrowsAgency"/>
              <w:spacing w:line="240" w:lineRule="auto"/>
              <w:rPr>
                <w:rFonts w:eastAsia="SimSun"/>
              </w:rPr>
            </w:pPr>
            <w:r w:rsidRPr="001E4DD1">
              <w:rPr>
                <w:rFonts w:eastAsia="SimSun"/>
              </w:rPr>
              <w:t>Consider where examples may add context and understanding</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0BEEFE2" w14:textId="77777777" w:rsidR="00C95606" w:rsidRPr="001E4DD1" w:rsidRDefault="00C95606" w:rsidP="001E4DD1">
            <w:pPr>
              <w:spacing w:after="0" w:line="240" w:lineRule="auto"/>
              <w:rPr>
                <w:rFonts w:ascii="Verdana" w:hAnsi="Verdana"/>
                <w:sz w:val="18"/>
                <w:szCs w:val="18"/>
                <w:lang w:val="en-GB"/>
              </w:rPr>
            </w:pPr>
          </w:p>
        </w:tc>
      </w:tr>
      <w:tr w:rsidR="00C95606" w:rsidRPr="001E4DD1" w14:paraId="79DD3E44" w14:textId="77777777" w:rsidTr="007B1411">
        <w:trPr>
          <w:trHeight w:val="871"/>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5294E53" w14:textId="77777777" w:rsidR="00C95606" w:rsidRPr="001E4DD1" w:rsidRDefault="00C95606" w:rsidP="001E4DD1">
            <w:pPr>
              <w:pStyle w:val="TabletextrowsAgency"/>
              <w:spacing w:line="240" w:lineRule="auto"/>
              <w:rPr>
                <w:rFonts w:eastAsia="SimSun"/>
              </w:rPr>
            </w:pPr>
            <w:r w:rsidRPr="001E4DD1">
              <w:rPr>
                <w:rFonts w:eastAsia="SimSun"/>
              </w:rPr>
              <w:t>303-304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CAE7FC6"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D689C8E"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14AD451" w14:textId="77777777" w:rsidR="00C95606" w:rsidRPr="001E4DD1" w:rsidRDefault="00C95606" w:rsidP="001E4DD1">
            <w:pPr>
              <w:pStyle w:val="TabletextrowsAgency"/>
              <w:spacing w:line="240" w:lineRule="auto"/>
              <w:rPr>
                <w:rFonts w:eastAsia="SimSun"/>
              </w:rPr>
            </w:pPr>
            <w:r w:rsidRPr="001E4DD1">
              <w:rPr>
                <w:rFonts w:eastAsia="SimSun"/>
              </w:rPr>
              <w:t>To align expectations and facilitate the development and review process, the criteria for a methodology to be considered appropriate should be included. Please consider adding information.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EC01473" w14:textId="77777777" w:rsidR="00C95606" w:rsidRPr="001E4DD1" w:rsidRDefault="00C95606" w:rsidP="001E4DD1">
            <w:pPr>
              <w:spacing w:after="0" w:line="240" w:lineRule="auto"/>
              <w:rPr>
                <w:rFonts w:ascii="Verdana" w:hAnsi="Verdana"/>
                <w:sz w:val="18"/>
                <w:szCs w:val="18"/>
                <w:lang w:val="en-GB"/>
              </w:rPr>
            </w:pPr>
          </w:p>
        </w:tc>
      </w:tr>
      <w:tr w:rsidR="00C95606" w:rsidRPr="00C06C9C" w14:paraId="6C6207D1" w14:textId="77777777" w:rsidTr="007B1411">
        <w:trPr>
          <w:trHeight w:val="882"/>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7AAA346" w14:textId="77777777" w:rsidR="00C95606" w:rsidRPr="001E4DD1" w:rsidRDefault="00C95606" w:rsidP="001E4DD1">
            <w:pPr>
              <w:pStyle w:val="TabletextrowsAgency"/>
              <w:spacing w:line="240" w:lineRule="auto"/>
              <w:rPr>
                <w:rFonts w:eastAsia="SimSun"/>
              </w:rPr>
            </w:pPr>
            <w:r w:rsidRPr="001E4DD1">
              <w:rPr>
                <w:rFonts w:eastAsia="SimSun"/>
              </w:rPr>
              <w:t>305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84695EA"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6F1F18C"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7ACC62E5" w14:textId="77777777" w:rsidR="00C95606" w:rsidRPr="001E4DD1" w:rsidRDefault="00C95606" w:rsidP="001E4DD1">
            <w:pPr>
              <w:pStyle w:val="TabletextrowsAgency"/>
              <w:spacing w:line="240" w:lineRule="auto"/>
              <w:rPr>
                <w:rFonts w:eastAsia="SimSun"/>
              </w:rPr>
            </w:pPr>
            <w:r w:rsidRPr="001E4DD1">
              <w:rPr>
                <w:rFonts w:eastAsia="SimSun"/>
              </w:rPr>
              <w:t xml:space="preserve">One of the struggles with early implementation of the Paediatric Regulation was that PIP applications were expected to be highly detailed which led to a high degree of modifications through a formal Request for Modification procedure. Given this past experience, and as it is our expectation that an Extrapolation Plan is to be agreed as part of a PIP, the agency should include what their minimum requirements for agreeing a plan (e.g., planned sample size re-estimation at [X] milestone versus a key binding element with a specific sample size). It is concerning that this Paper is asking for “… as detailed as possible …” plans, in particular as extrapolation is expected to be iterative and therefore will very likely change as new data is generated. To this end, there is a risk of having a too detailed of an Extrapolation Plan within the PIP. We should avoid a situation where we have to repeatedly seek Request for Modification every time new data becomes available to update the Extrapolation Plan. We welcome </w:t>
            </w:r>
            <w:r w:rsidRPr="001E4DD1">
              <w:rPr>
                <w:rFonts w:eastAsia="SimSun"/>
              </w:rPr>
              <w:lastRenderedPageBreak/>
              <w:t xml:space="preserve">guidance from the EMA regarding how to minimize PIP </w:t>
            </w:r>
            <w:proofErr w:type="spellStart"/>
            <w:r w:rsidRPr="001E4DD1">
              <w:rPr>
                <w:rFonts w:eastAsia="SimSun"/>
              </w:rPr>
              <w:t>RfMs</w:t>
            </w:r>
            <w:proofErr w:type="spellEnd"/>
            <w:r w:rsidRPr="001E4DD1">
              <w:rPr>
                <w:rFonts w:eastAsia="SimSun"/>
              </w:rPr>
              <w:t xml:space="preserve"> – balancing the need to achieve agreement on an extrapolation approach and the resource necessary to return for modification agreement.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DFADFA2" w14:textId="77777777" w:rsidR="00C95606" w:rsidRPr="001E4DD1" w:rsidRDefault="00C95606" w:rsidP="001E4DD1">
            <w:pPr>
              <w:spacing w:after="0" w:line="240" w:lineRule="auto"/>
              <w:rPr>
                <w:rFonts w:ascii="Verdana" w:hAnsi="Verdana"/>
                <w:sz w:val="18"/>
                <w:szCs w:val="18"/>
                <w:lang w:val="en-GB"/>
              </w:rPr>
            </w:pPr>
          </w:p>
        </w:tc>
      </w:tr>
      <w:tr w:rsidR="00C95606" w:rsidRPr="00C06C9C" w14:paraId="10501319" w14:textId="77777777" w:rsidTr="007B1411">
        <w:trPr>
          <w:trHeight w:val="1213"/>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7D2BF16" w14:textId="77777777" w:rsidR="00C95606" w:rsidRPr="001E4DD1" w:rsidRDefault="00C95606" w:rsidP="001E4DD1">
            <w:pPr>
              <w:pStyle w:val="TabletextrowsAgency"/>
              <w:spacing w:line="240" w:lineRule="auto"/>
              <w:rPr>
                <w:rFonts w:eastAsia="SimSun"/>
              </w:rPr>
            </w:pPr>
            <w:r w:rsidRPr="001E4DD1">
              <w:rPr>
                <w:rFonts w:eastAsia="SimSun"/>
              </w:rPr>
              <w:lastRenderedPageBreak/>
              <w:t>308</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AF960AC"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BFE6A5F"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3A4387B8" w14:textId="77777777" w:rsidR="00C95606" w:rsidRPr="001E4DD1" w:rsidRDefault="00C95606" w:rsidP="001E4DD1">
            <w:pPr>
              <w:pStyle w:val="TabletextrowsAgency"/>
              <w:spacing w:line="240" w:lineRule="auto"/>
              <w:rPr>
                <w:rFonts w:eastAsia="SimSun"/>
              </w:rPr>
            </w:pPr>
            <w:r w:rsidRPr="001E4DD1">
              <w:rPr>
                <w:rFonts w:eastAsia="SimSun"/>
              </w:rPr>
              <w:t>“6 minute walking test” example is useful but greater context is required to indicate what this relates to.</w:t>
            </w:r>
          </w:p>
          <w:p w14:paraId="4BBA6314" w14:textId="77777777" w:rsidR="00C95606" w:rsidRPr="001E4DD1" w:rsidRDefault="00C95606" w:rsidP="001E4DD1">
            <w:pPr>
              <w:pStyle w:val="TabletextrowsAgency"/>
              <w:spacing w:line="240" w:lineRule="auto"/>
              <w:rPr>
                <w:rFonts w:eastAsia="SimSun"/>
              </w:rPr>
            </w:pPr>
          </w:p>
          <w:p w14:paraId="4877C9CF"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3685F858" w14:textId="77777777" w:rsidR="00C95606" w:rsidRPr="001E4DD1" w:rsidRDefault="00C95606" w:rsidP="001E4DD1">
            <w:pPr>
              <w:pStyle w:val="TabletextrowsAgency"/>
              <w:spacing w:line="240" w:lineRule="auto"/>
              <w:rPr>
                <w:rFonts w:eastAsia="SimSun"/>
              </w:rPr>
            </w:pPr>
            <w:r w:rsidRPr="001E4DD1">
              <w:rPr>
                <w:rFonts w:eastAsia="SimSun"/>
              </w:rPr>
              <w:t>Add more information with respect to the example e.g. in a manner utilised effectively in lines 296-304</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C952242" w14:textId="77777777" w:rsidR="00C95606" w:rsidRPr="001E4DD1" w:rsidRDefault="00C95606" w:rsidP="001E4DD1">
            <w:pPr>
              <w:spacing w:after="0" w:line="240" w:lineRule="auto"/>
              <w:rPr>
                <w:rFonts w:ascii="Verdana" w:hAnsi="Verdana"/>
                <w:sz w:val="18"/>
                <w:szCs w:val="18"/>
                <w:lang w:val="en-GB"/>
              </w:rPr>
            </w:pPr>
          </w:p>
        </w:tc>
      </w:tr>
      <w:tr w:rsidR="00C95606" w:rsidRPr="00C06C9C" w14:paraId="0AC1A554" w14:textId="77777777" w:rsidTr="007B1411">
        <w:trPr>
          <w:trHeight w:val="1213"/>
        </w:trPr>
        <w:tc>
          <w:tcPr>
            <w:tcW w:w="648" w:type="pct"/>
            <w:gridSpan w:val="2"/>
            <w:shd w:val="clear" w:color="auto" w:fill="E1E3F2"/>
          </w:tcPr>
          <w:p w14:paraId="6AF966BE" w14:textId="77777777" w:rsidR="00C95606" w:rsidRPr="001E4DD1" w:rsidRDefault="00C95606" w:rsidP="001E4DD1">
            <w:pPr>
              <w:pStyle w:val="TabletextrowsAgency"/>
              <w:spacing w:line="240" w:lineRule="auto"/>
              <w:rPr>
                <w:rFonts w:eastAsia="SimSun"/>
              </w:rPr>
            </w:pPr>
            <w:r w:rsidRPr="001E4DD1">
              <w:rPr>
                <w:rFonts w:eastAsia="SimSun"/>
              </w:rPr>
              <w:t>310-311</w:t>
            </w:r>
          </w:p>
        </w:tc>
        <w:tc>
          <w:tcPr>
            <w:tcW w:w="813" w:type="pct"/>
            <w:gridSpan w:val="2"/>
            <w:shd w:val="clear" w:color="auto" w:fill="E1E3F2"/>
          </w:tcPr>
          <w:p w14:paraId="7CE77DDB" w14:textId="77777777" w:rsidR="00C95606" w:rsidRPr="001E4DD1" w:rsidRDefault="00C95606" w:rsidP="001E4DD1">
            <w:pPr>
              <w:pStyle w:val="TabletextrowsAgency"/>
              <w:spacing w:line="240" w:lineRule="auto"/>
            </w:pPr>
          </w:p>
        </w:tc>
        <w:tc>
          <w:tcPr>
            <w:tcW w:w="1992" w:type="pct"/>
            <w:shd w:val="clear" w:color="auto" w:fill="E1E3F2"/>
          </w:tcPr>
          <w:p w14:paraId="57D43E0E"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45D96E6" w14:textId="77777777" w:rsidR="00C95606" w:rsidRPr="001E4DD1" w:rsidRDefault="00C95606" w:rsidP="001E4DD1">
            <w:pPr>
              <w:pStyle w:val="TabletextrowsAgency"/>
              <w:spacing w:line="240" w:lineRule="auto"/>
            </w:pPr>
            <w:r w:rsidRPr="001E4DD1">
              <w:rPr>
                <w:rFonts w:eastAsia="SimSun"/>
              </w:rPr>
              <w:t>Further clarification will be helpful for “</w:t>
            </w:r>
            <w:r w:rsidRPr="001E4DD1">
              <w:t>providing that they (surrogate or intermediate clinical endpoints)</w:t>
            </w:r>
            <w:r w:rsidRPr="001E4DD1">
              <w:rPr>
                <w:rFonts w:cs="Times New Roman"/>
              </w:rPr>
              <w:t xml:space="preserve"> </w:t>
            </w:r>
            <w:r w:rsidRPr="001E4DD1">
              <w:t>have been validated and that they account for the physiologic developmental changes in the paediatric population…”</w:t>
            </w:r>
          </w:p>
          <w:p w14:paraId="1572BA0B" w14:textId="77777777" w:rsidR="00C95606" w:rsidRPr="001E4DD1" w:rsidRDefault="00C95606" w:rsidP="001E4DD1">
            <w:pPr>
              <w:pStyle w:val="TabletextrowsAgency"/>
              <w:spacing w:line="240" w:lineRule="auto"/>
              <w:rPr>
                <w:rFonts w:eastAsia="SimSun"/>
              </w:rPr>
            </w:pPr>
            <w:r w:rsidRPr="001E4DD1">
              <w:rPr>
                <w:rFonts w:eastAsia="SimSun"/>
              </w:rPr>
              <w:t xml:space="preserve">What does the Agency mean by “validated”?  There are very few end-points that are validated specific to paediatric subgroups. </w:t>
            </w:r>
          </w:p>
          <w:p w14:paraId="6D57EC38" w14:textId="77777777" w:rsidR="00C95606" w:rsidRPr="001E4DD1" w:rsidRDefault="00C95606" w:rsidP="001E4DD1">
            <w:pPr>
              <w:pStyle w:val="TabletextrowsAgency"/>
              <w:spacing w:line="240" w:lineRule="auto"/>
            </w:pPr>
          </w:p>
          <w:p w14:paraId="610E1155"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73BBE6C8" w14:textId="77777777" w:rsidR="00C95606" w:rsidRPr="001E4DD1" w:rsidRDefault="00C95606" w:rsidP="001E4DD1">
            <w:pPr>
              <w:pStyle w:val="TabletextrowsAgency"/>
              <w:spacing w:line="240" w:lineRule="auto"/>
            </w:pPr>
            <w:r w:rsidRPr="001E4DD1">
              <w:rPr>
                <w:rFonts w:eastAsia="SimSun"/>
              </w:rPr>
              <w:t xml:space="preserve">It would be helpful to provide guidance or reference on recommended method(s) to validate surrogate or intermediate clinical </w:t>
            </w:r>
            <w:proofErr w:type="gramStart"/>
            <w:r w:rsidRPr="001E4DD1">
              <w:rPr>
                <w:rFonts w:eastAsia="SimSun"/>
              </w:rPr>
              <w:t>endpoints which</w:t>
            </w:r>
            <w:proofErr w:type="gramEnd"/>
            <w:r w:rsidRPr="001E4DD1">
              <w:rPr>
                <w:rFonts w:eastAsia="SimSun"/>
              </w:rPr>
              <w:t xml:space="preserve"> </w:t>
            </w:r>
            <w:r w:rsidRPr="001E4DD1">
              <w:t>account for the physiologic developmental changes.</w:t>
            </w:r>
          </w:p>
        </w:tc>
        <w:tc>
          <w:tcPr>
            <w:tcW w:w="1547" w:type="pct"/>
            <w:shd w:val="clear" w:color="auto" w:fill="E1E3F2"/>
          </w:tcPr>
          <w:p w14:paraId="0A917EFF" w14:textId="77777777" w:rsidR="00C95606" w:rsidRPr="001E4DD1" w:rsidRDefault="00C95606" w:rsidP="001E4DD1">
            <w:pPr>
              <w:spacing w:after="0" w:line="240" w:lineRule="auto"/>
              <w:rPr>
                <w:rFonts w:ascii="Verdana" w:hAnsi="Verdana"/>
                <w:sz w:val="18"/>
                <w:szCs w:val="18"/>
                <w:lang w:val="en-GB"/>
              </w:rPr>
            </w:pPr>
          </w:p>
        </w:tc>
      </w:tr>
      <w:tr w:rsidR="00C95606" w:rsidRPr="00C06C9C" w14:paraId="5F9E8673" w14:textId="77777777" w:rsidTr="007B1411">
        <w:tc>
          <w:tcPr>
            <w:tcW w:w="648" w:type="pct"/>
            <w:gridSpan w:val="2"/>
            <w:shd w:val="clear" w:color="auto" w:fill="E1E3F2"/>
          </w:tcPr>
          <w:p w14:paraId="41F02CD5" w14:textId="77777777" w:rsidR="00C95606" w:rsidRPr="001E4DD1" w:rsidRDefault="00C95606" w:rsidP="001E4DD1">
            <w:pPr>
              <w:pStyle w:val="TabletextrowsAgency"/>
              <w:spacing w:line="240" w:lineRule="auto"/>
            </w:pPr>
            <w:r w:rsidRPr="001E4DD1">
              <w:rPr>
                <w:rFonts w:eastAsia="SimSun"/>
              </w:rPr>
              <w:t>319</w:t>
            </w:r>
          </w:p>
        </w:tc>
        <w:tc>
          <w:tcPr>
            <w:tcW w:w="813" w:type="pct"/>
            <w:gridSpan w:val="2"/>
            <w:shd w:val="clear" w:color="auto" w:fill="E1E3F2"/>
          </w:tcPr>
          <w:p w14:paraId="35F4AC64" w14:textId="77777777" w:rsidR="00C95606" w:rsidRPr="001E4DD1" w:rsidRDefault="00C95606" w:rsidP="001E4DD1">
            <w:pPr>
              <w:pStyle w:val="TabletextrowsAgency"/>
              <w:spacing w:line="240" w:lineRule="auto"/>
            </w:pPr>
          </w:p>
        </w:tc>
        <w:tc>
          <w:tcPr>
            <w:tcW w:w="1992" w:type="pct"/>
            <w:shd w:val="clear" w:color="auto" w:fill="E1E3F2"/>
          </w:tcPr>
          <w:p w14:paraId="068636F9"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5F79C3C" w14:textId="77777777" w:rsidR="00C95606" w:rsidRPr="001E4DD1" w:rsidRDefault="00C95606" w:rsidP="001E4DD1">
            <w:pPr>
              <w:pStyle w:val="TabletextrowsAgency"/>
              <w:spacing w:line="240" w:lineRule="auto"/>
              <w:rPr>
                <w:rFonts w:eastAsia="SimSun"/>
              </w:rPr>
            </w:pPr>
            <w:r w:rsidRPr="001E4DD1">
              <w:rPr>
                <w:rFonts w:eastAsia="SimSun"/>
              </w:rPr>
              <w:t>“…</w:t>
            </w:r>
            <w:proofErr w:type="gramStart"/>
            <w:r w:rsidRPr="001E4DD1">
              <w:rPr>
                <w:rFonts w:eastAsia="SimSun"/>
              </w:rPr>
              <w:t>should</w:t>
            </w:r>
            <w:proofErr w:type="gramEnd"/>
            <w:r w:rsidRPr="001E4DD1">
              <w:rPr>
                <w:rFonts w:eastAsia="SimSun"/>
              </w:rPr>
              <w:t xml:space="preserve"> take account of new data and be reviewed before initiation of subsequent paediatric studies.” is unclear.  W</w:t>
            </w:r>
            <w:r w:rsidRPr="001E4DD1">
              <w:t>hat regulatory process should be followed and which authority should address the review?</w:t>
            </w:r>
          </w:p>
          <w:p w14:paraId="6731A953" w14:textId="77777777" w:rsidR="00C95606" w:rsidRPr="001E4DD1" w:rsidRDefault="00C95606" w:rsidP="001E4DD1">
            <w:pPr>
              <w:pStyle w:val="TabletextrowsAgency"/>
              <w:spacing w:line="240" w:lineRule="auto"/>
              <w:rPr>
                <w:rFonts w:eastAsia="SimSun"/>
              </w:rPr>
            </w:pPr>
          </w:p>
          <w:p w14:paraId="7739B4D5"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7BDB4DDB" w14:textId="77777777" w:rsidR="00C95606" w:rsidRPr="001E4DD1" w:rsidRDefault="00C95606" w:rsidP="001E4DD1">
            <w:pPr>
              <w:pStyle w:val="TabletextrowsAgency"/>
              <w:spacing w:line="240" w:lineRule="auto"/>
              <w:rPr>
                <w:rFonts w:eastAsia="SimSun"/>
              </w:rPr>
            </w:pPr>
            <w:r w:rsidRPr="001E4DD1">
              <w:rPr>
                <w:rFonts w:eastAsia="SimSun"/>
              </w:rPr>
              <w:t xml:space="preserve">Request clarification as to by </w:t>
            </w:r>
            <w:proofErr w:type="gramStart"/>
            <w:r w:rsidRPr="001E4DD1">
              <w:rPr>
                <w:rFonts w:eastAsia="SimSun"/>
              </w:rPr>
              <w:t>whom</w:t>
            </w:r>
            <w:proofErr w:type="gramEnd"/>
            <w:r w:rsidRPr="001E4DD1">
              <w:rPr>
                <w:rFonts w:eastAsia="SimSun"/>
              </w:rPr>
              <w:t xml:space="preserve"> the new data need to be reviewed. Does this imply the Applicant, or also by </w:t>
            </w:r>
            <w:r w:rsidR="000B7C7B" w:rsidRPr="001E4DD1">
              <w:rPr>
                <w:rFonts w:eastAsia="SimSun"/>
              </w:rPr>
              <w:t>PDCO?</w:t>
            </w:r>
            <w:r w:rsidRPr="001E4DD1">
              <w:rPr>
                <w:rFonts w:eastAsia="SimSun"/>
              </w:rPr>
              <w:t xml:space="preserve"> Presumably only the latter where there would be a chan</w:t>
            </w:r>
            <w:r w:rsidR="00E047BC">
              <w:rPr>
                <w:rFonts w:eastAsia="SimSun"/>
              </w:rPr>
              <w:t>ge to the PIP binding elements.</w:t>
            </w:r>
          </w:p>
        </w:tc>
        <w:tc>
          <w:tcPr>
            <w:tcW w:w="1547" w:type="pct"/>
            <w:shd w:val="clear" w:color="auto" w:fill="E1E3F2"/>
          </w:tcPr>
          <w:p w14:paraId="2746BBC7" w14:textId="77777777" w:rsidR="00C95606" w:rsidRPr="001E4DD1" w:rsidRDefault="00C95606" w:rsidP="001E4DD1">
            <w:pPr>
              <w:spacing w:after="0" w:line="240" w:lineRule="auto"/>
              <w:rPr>
                <w:rFonts w:ascii="Verdana" w:hAnsi="Verdana"/>
                <w:sz w:val="18"/>
                <w:szCs w:val="18"/>
                <w:lang w:val="en-GB"/>
              </w:rPr>
            </w:pPr>
          </w:p>
        </w:tc>
      </w:tr>
      <w:tr w:rsidR="00C95606" w:rsidRPr="00C06C9C" w14:paraId="2E1110D2" w14:textId="77777777" w:rsidTr="007B1411">
        <w:tc>
          <w:tcPr>
            <w:tcW w:w="648" w:type="pct"/>
            <w:gridSpan w:val="2"/>
            <w:shd w:val="clear" w:color="auto" w:fill="E1E3F2"/>
          </w:tcPr>
          <w:p w14:paraId="5F98DCB7" w14:textId="77777777" w:rsidR="00C95606" w:rsidRPr="001E4DD1" w:rsidRDefault="00C95606" w:rsidP="001E4DD1">
            <w:pPr>
              <w:pStyle w:val="TabletextrowsAgency"/>
              <w:spacing w:line="240" w:lineRule="auto"/>
            </w:pPr>
            <w:r w:rsidRPr="001E4DD1">
              <w:rPr>
                <w:rFonts w:eastAsia="SimSun"/>
              </w:rPr>
              <w:t>320-321</w:t>
            </w:r>
          </w:p>
        </w:tc>
        <w:tc>
          <w:tcPr>
            <w:tcW w:w="813" w:type="pct"/>
            <w:gridSpan w:val="2"/>
            <w:shd w:val="clear" w:color="auto" w:fill="E1E3F2"/>
          </w:tcPr>
          <w:p w14:paraId="06584AC0" w14:textId="77777777" w:rsidR="00C95606" w:rsidRPr="001E4DD1" w:rsidRDefault="00C95606" w:rsidP="001E4DD1">
            <w:pPr>
              <w:pStyle w:val="TabletextrowsAgency"/>
              <w:spacing w:line="240" w:lineRule="auto"/>
            </w:pPr>
          </w:p>
        </w:tc>
        <w:tc>
          <w:tcPr>
            <w:tcW w:w="1992" w:type="pct"/>
            <w:shd w:val="clear" w:color="auto" w:fill="E1E3F2"/>
          </w:tcPr>
          <w:p w14:paraId="04385B4E"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113719E" w14:textId="77777777" w:rsidR="00C95606" w:rsidRPr="001E4DD1" w:rsidRDefault="00C95606" w:rsidP="001E4DD1">
            <w:pPr>
              <w:pStyle w:val="TabletextrowsAgency"/>
              <w:spacing w:line="240" w:lineRule="auto"/>
            </w:pPr>
            <w:r w:rsidRPr="001E4DD1">
              <w:rPr>
                <w:rFonts w:eastAsia="SimSun"/>
              </w:rPr>
              <w:lastRenderedPageBreak/>
              <w:t>There seems to be an implication that there may be some agreement on post-authorisation studies before the MA is submitted.</w:t>
            </w:r>
          </w:p>
          <w:p w14:paraId="61FA694D"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5EA6A3EF" w14:textId="77777777" w:rsidR="00C95606" w:rsidRPr="001E4DD1" w:rsidRDefault="00C95606" w:rsidP="001E4DD1">
            <w:pPr>
              <w:pStyle w:val="TabletextrowsAgency"/>
              <w:spacing w:line="240" w:lineRule="auto"/>
              <w:rPr>
                <w:rFonts w:eastAsia="SimSun"/>
              </w:rPr>
            </w:pPr>
            <w:r w:rsidRPr="001E4DD1">
              <w:rPr>
                <w:rFonts w:eastAsia="SimSun"/>
              </w:rPr>
              <w:t xml:space="preserve">Request examples of the nature of post-approvals commitments that could be considered while developing the extrapolation strategy. </w:t>
            </w:r>
          </w:p>
        </w:tc>
        <w:tc>
          <w:tcPr>
            <w:tcW w:w="1547" w:type="pct"/>
            <w:shd w:val="clear" w:color="auto" w:fill="E1E3F2"/>
          </w:tcPr>
          <w:p w14:paraId="39EC01E2" w14:textId="77777777" w:rsidR="00C95606" w:rsidRPr="001E4DD1" w:rsidRDefault="00C95606" w:rsidP="001E4DD1">
            <w:pPr>
              <w:pStyle w:val="TabletextrowsAgency"/>
              <w:spacing w:line="240" w:lineRule="auto"/>
              <w:rPr>
                <w:color w:val="FF0000"/>
              </w:rPr>
            </w:pPr>
          </w:p>
        </w:tc>
      </w:tr>
      <w:tr w:rsidR="00165DCD" w:rsidRPr="001E4DD1" w14:paraId="41622B1C" w14:textId="77777777" w:rsidTr="00165DCD">
        <w:tc>
          <w:tcPr>
            <w:tcW w:w="5000" w:type="pct"/>
            <w:gridSpan w:val="6"/>
            <w:shd w:val="clear" w:color="auto" w:fill="E1E3F2"/>
          </w:tcPr>
          <w:p w14:paraId="5FBF1A55" w14:textId="77777777" w:rsidR="00165DCD" w:rsidRPr="001E4DD1" w:rsidRDefault="00165DCD" w:rsidP="001E4DD1">
            <w:pPr>
              <w:pStyle w:val="TabletextrowsAgency"/>
              <w:spacing w:line="240" w:lineRule="auto"/>
              <w:rPr>
                <w:b/>
              </w:rPr>
            </w:pPr>
            <w:r w:rsidRPr="001E4DD1">
              <w:rPr>
                <w:b/>
              </w:rPr>
              <w:lastRenderedPageBreak/>
              <w:t>Section 5.2.1</w:t>
            </w:r>
          </w:p>
        </w:tc>
      </w:tr>
      <w:tr w:rsidR="00C95606" w:rsidRPr="00C06C9C" w14:paraId="0A6B2379" w14:textId="77777777" w:rsidTr="006C77D8">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E1CB127" w14:textId="77777777" w:rsidR="00C95606" w:rsidRPr="001E4DD1" w:rsidRDefault="00C95606" w:rsidP="001E4DD1">
            <w:pPr>
              <w:pStyle w:val="TabletextrowsAgency"/>
              <w:spacing w:line="240" w:lineRule="auto"/>
              <w:rPr>
                <w:rFonts w:eastAsia="SimSun"/>
              </w:rPr>
            </w:pPr>
            <w:r w:rsidRPr="001E4DD1">
              <w:rPr>
                <w:rFonts w:eastAsia="SimSun"/>
              </w:rPr>
              <w:t>340-341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DC51928"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D62F443"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08419B4A" w14:textId="77777777" w:rsidR="00C95606" w:rsidRPr="001E4DD1" w:rsidRDefault="00C95606" w:rsidP="001E4DD1">
            <w:pPr>
              <w:pStyle w:val="TabletextrowsAgency"/>
              <w:spacing w:line="240" w:lineRule="auto"/>
              <w:rPr>
                <w:rFonts w:eastAsia="SimSun"/>
              </w:rPr>
            </w:pPr>
            <w:r w:rsidRPr="001E4DD1">
              <w:rPr>
                <w:rFonts w:eastAsia="SimSun"/>
              </w:rPr>
              <w:t>In some instances, PK (analogous reasoning for PKPD applies, even if less common) may be very well understood, e.g. because of existing data from a closely related compound or because of straightforward PK determined by well-described physiology and ontogeny (example: exclusive renal elimination may lead to excellent predictions of clearance for all paediatric age groups due to well-understood maturation of kidney function). Even if these cases may be rare, they represent an important opportunity to use modelling and simulation approaches to replace part of the clinical studies thus saving resources and avoiding the burden of unnecessary trials in the paediatric population.</w:t>
            </w:r>
          </w:p>
          <w:p w14:paraId="57EF1D8E" w14:textId="77777777" w:rsidR="00C95606" w:rsidRPr="001E4DD1" w:rsidRDefault="00C95606" w:rsidP="001E4DD1">
            <w:pPr>
              <w:pStyle w:val="TabletextrowsAgency"/>
              <w:spacing w:line="240" w:lineRule="auto"/>
              <w:rPr>
                <w:rFonts w:eastAsia="SimSun"/>
                <w:b/>
              </w:rPr>
            </w:pPr>
          </w:p>
          <w:p w14:paraId="0B4DA8DB"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3D538BFC" w14:textId="77777777" w:rsidR="00C95606" w:rsidRPr="001E4DD1" w:rsidRDefault="00C95606" w:rsidP="001E4DD1">
            <w:pPr>
              <w:pStyle w:val="TabletextrowsAgency"/>
              <w:spacing w:line="240" w:lineRule="auto"/>
              <w:rPr>
                <w:rFonts w:eastAsia="SimSun"/>
              </w:rPr>
            </w:pPr>
            <w:r w:rsidRPr="001E4DD1">
              <w:rPr>
                <w:rFonts w:eastAsia="SimSun"/>
              </w:rPr>
              <w:t xml:space="preserve">Replacement of PK or PKPD studies with model predictions for dose selection purposes is </w:t>
            </w:r>
            <w:r w:rsidRPr="001E4DD1">
              <w:rPr>
                <w:rFonts w:eastAsia="SimSun"/>
                <w:strike/>
              </w:rPr>
              <w:t>normally not acceptable, as there still are gaps in existing knowledge of paediatric PK and PKPD</w:t>
            </w:r>
            <w:r w:rsidRPr="001E4DD1">
              <w:rPr>
                <w:rFonts w:eastAsia="SimSun"/>
              </w:rPr>
              <w:t xml:space="preserve"> </w:t>
            </w:r>
            <w:r w:rsidRPr="001E4DD1">
              <w:rPr>
                <w:rFonts w:eastAsia="SimSun"/>
                <w:b/>
                <w:i/>
                <w:u w:val="single"/>
              </w:rPr>
              <w:t>only acceptable if PK or PKPD can be predicted with great certainty based on well-understood physiology, ontogeny and compound properties. Model qualification with suitable PK or PKPD sampling in consecutive studies is appropriate.</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92E25C0" w14:textId="77777777" w:rsidR="00C95606" w:rsidRPr="001E4DD1" w:rsidRDefault="00C95606" w:rsidP="001E4DD1">
            <w:pPr>
              <w:pStyle w:val="TabletextrowsAgency"/>
              <w:spacing w:line="240" w:lineRule="auto"/>
              <w:rPr>
                <w:color w:val="FF0000"/>
              </w:rPr>
            </w:pPr>
          </w:p>
        </w:tc>
      </w:tr>
      <w:tr w:rsidR="00C95606" w:rsidRPr="00C06C9C" w14:paraId="48A27DEA"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B3CA1F0" w14:textId="77777777" w:rsidR="00C95606" w:rsidRPr="001E4DD1" w:rsidRDefault="00C95606" w:rsidP="001E4DD1">
            <w:pPr>
              <w:pStyle w:val="TabletextrowsAgency"/>
              <w:spacing w:line="240" w:lineRule="auto"/>
              <w:rPr>
                <w:rFonts w:eastAsia="SimSun"/>
              </w:rPr>
            </w:pPr>
            <w:r w:rsidRPr="001E4DD1">
              <w:rPr>
                <w:rFonts w:eastAsia="SimSun"/>
              </w:rPr>
              <w:t>351-352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01D4AE0"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ECE79A6"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421D9BF6" w14:textId="77777777" w:rsidR="00C95606" w:rsidRPr="001E4DD1" w:rsidRDefault="00C95606" w:rsidP="001E4DD1">
            <w:pPr>
              <w:autoSpaceDE w:val="0"/>
              <w:autoSpaceDN w:val="0"/>
              <w:adjustRightInd w:val="0"/>
              <w:spacing w:after="0" w:line="240" w:lineRule="auto"/>
              <w:rPr>
                <w:rFonts w:ascii="Verdana" w:hAnsi="Verdana" w:cs="Tahoma"/>
                <w:sz w:val="18"/>
                <w:szCs w:val="18"/>
                <w:lang w:val="en-GB"/>
              </w:rPr>
            </w:pPr>
            <w:r w:rsidRPr="001E4DD1">
              <w:rPr>
                <w:rFonts w:ascii="Verdana" w:hAnsi="Verdana" w:cs="Tahoma"/>
                <w:color w:val="000000"/>
                <w:sz w:val="18"/>
                <w:szCs w:val="18"/>
                <w:lang w:val="en-GB"/>
              </w:rPr>
              <w:t xml:space="preserve">Statistical power is mentioned in a few places. If the study is to inform rather than validate the extrapolation, should the powering be such that the study is "stand alone" or only sufficiently to update the mathematical model being </w:t>
            </w:r>
            <w:r w:rsidRPr="001E4DD1">
              <w:rPr>
                <w:rFonts w:ascii="Verdana" w:hAnsi="Verdana" w:cs="Tahoma"/>
                <w:color w:val="000000"/>
                <w:sz w:val="18"/>
                <w:szCs w:val="18"/>
                <w:lang w:val="en-GB"/>
              </w:rPr>
              <w:lastRenderedPageBreak/>
              <w:t>used for the extrapolation as part of a larger dataset?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4F51139" w14:textId="77777777" w:rsidR="00C95606" w:rsidRPr="001E4DD1" w:rsidRDefault="00C95606" w:rsidP="001E4DD1">
            <w:pPr>
              <w:pStyle w:val="TabletextrowsAgency"/>
              <w:spacing w:line="240" w:lineRule="auto"/>
              <w:rPr>
                <w:color w:val="FF0000"/>
              </w:rPr>
            </w:pPr>
          </w:p>
        </w:tc>
      </w:tr>
      <w:tr w:rsidR="00C95606" w:rsidRPr="00C06C9C" w14:paraId="0EFB417B" w14:textId="77777777" w:rsidTr="00883A02">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CC55B6B" w14:textId="77777777" w:rsidR="00C95606" w:rsidRPr="001E4DD1" w:rsidRDefault="00C95606" w:rsidP="001E4DD1">
            <w:pPr>
              <w:pStyle w:val="TabletextrowsAgency"/>
              <w:spacing w:line="240" w:lineRule="auto"/>
              <w:rPr>
                <w:rFonts w:eastAsia="SimSun"/>
              </w:rPr>
            </w:pPr>
            <w:r w:rsidRPr="001E4DD1">
              <w:rPr>
                <w:rFonts w:eastAsia="SimSun"/>
              </w:rPr>
              <w:lastRenderedPageBreak/>
              <w:t>364-368</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A50D071"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9595E35"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24800B52" w14:textId="77777777" w:rsidR="00C95606" w:rsidRDefault="00C95606" w:rsidP="001E4DD1">
            <w:pPr>
              <w:pStyle w:val="TabletextrowsAgency"/>
              <w:spacing w:line="240" w:lineRule="auto"/>
              <w:rPr>
                <w:rFonts w:eastAsia="SimSun"/>
              </w:rPr>
            </w:pPr>
            <w:r w:rsidRPr="001E4DD1">
              <w:rPr>
                <w:rFonts w:eastAsia="SimSun"/>
              </w:rPr>
              <w:t xml:space="preserve">Powering may not be feasible in the context of a (paediatric) PK study. Suggest </w:t>
            </w:r>
            <w:r w:rsidR="00E047BC" w:rsidRPr="001E4DD1">
              <w:rPr>
                <w:rFonts w:eastAsia="SimSun"/>
              </w:rPr>
              <w:t>deleting</w:t>
            </w:r>
            <w:r w:rsidR="00E047BC">
              <w:rPr>
                <w:rFonts w:eastAsia="SimSun"/>
              </w:rPr>
              <w:t xml:space="preserve"> the sentence</w:t>
            </w:r>
            <w:r w:rsidRPr="001E4DD1">
              <w:rPr>
                <w:rFonts w:eastAsia="SimSun"/>
              </w:rPr>
              <w:t>.</w:t>
            </w:r>
          </w:p>
          <w:p w14:paraId="5F3F0A20" w14:textId="77777777" w:rsidR="00E047BC" w:rsidRPr="001E4DD1" w:rsidRDefault="00E047BC" w:rsidP="001E4DD1">
            <w:pPr>
              <w:pStyle w:val="TabletextrowsAgency"/>
              <w:spacing w:line="240" w:lineRule="auto"/>
              <w:rPr>
                <w:rFonts w:eastAsia="SimSun"/>
              </w:rPr>
            </w:pPr>
          </w:p>
          <w:p w14:paraId="10745674"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5A255809" w14:textId="77777777" w:rsidR="00C95606" w:rsidRPr="001E4DD1" w:rsidRDefault="00C95606" w:rsidP="001E4DD1">
            <w:pPr>
              <w:pStyle w:val="TabletextrowsAgency"/>
              <w:spacing w:line="240" w:lineRule="auto"/>
              <w:rPr>
                <w:rFonts w:eastAsia="SimSun"/>
              </w:rPr>
            </w:pPr>
            <w:r w:rsidRPr="001E4DD1">
              <w:rPr>
                <w:rFonts w:eastAsia="SimSun"/>
              </w:rPr>
              <w:t xml:space="preserve">Still the relevant exposure metrics of interest, e.g. AUC0-t, </w:t>
            </w:r>
            <w:proofErr w:type="spellStart"/>
            <w:r w:rsidRPr="001E4DD1">
              <w:rPr>
                <w:rFonts w:eastAsia="SimSun"/>
              </w:rPr>
              <w:t>Cmax</w:t>
            </w:r>
            <w:proofErr w:type="spellEnd"/>
            <w:r w:rsidRPr="001E4DD1">
              <w:rPr>
                <w:rFonts w:eastAsia="SimSun"/>
              </w:rPr>
              <w:t xml:space="preserve">, and the acceptable equivalence margins should be pre-specified. </w:t>
            </w:r>
            <w:r w:rsidRPr="001E4DD1">
              <w:rPr>
                <w:rFonts w:eastAsia="SimSun"/>
                <w:strike/>
              </w:rPr>
              <w:t>Ideally the study should be powered to meet a pre-specified and justified equivalence margin.</w:t>
            </w:r>
            <w:r w:rsidRPr="001E4DD1">
              <w:rPr>
                <w:rFonts w:eastAsia="SimSun"/>
              </w:rPr>
              <w:t xml:space="preserve"> Even in this simple scenario it may be impossible to get comprehensive evidence in all age groups.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5AF3E70" w14:textId="77777777" w:rsidR="00C95606" w:rsidRPr="001E4DD1" w:rsidRDefault="00C95606" w:rsidP="001E4DD1">
            <w:pPr>
              <w:pStyle w:val="TabletextrowsAgency"/>
              <w:spacing w:line="240" w:lineRule="auto"/>
              <w:rPr>
                <w:color w:val="FF0000"/>
              </w:rPr>
            </w:pPr>
          </w:p>
        </w:tc>
      </w:tr>
      <w:tr w:rsidR="001E4DD1" w:rsidRPr="001E4DD1" w14:paraId="5743C776" w14:textId="77777777" w:rsidTr="001E4DD1">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580BC9A6" w14:textId="77777777" w:rsidR="001E4DD1" w:rsidRPr="001E4DD1" w:rsidRDefault="001E4DD1" w:rsidP="001E4DD1">
            <w:pPr>
              <w:pStyle w:val="TabletextrowsAgency"/>
              <w:spacing w:line="240" w:lineRule="auto"/>
              <w:rPr>
                <w:color w:val="FF0000"/>
              </w:rPr>
            </w:pPr>
            <w:r w:rsidRPr="001E4DD1">
              <w:rPr>
                <w:b/>
              </w:rPr>
              <w:t>Section 5.2.1.1</w:t>
            </w:r>
          </w:p>
        </w:tc>
      </w:tr>
      <w:tr w:rsidR="00C95606" w:rsidRPr="001E4DD1" w14:paraId="6CBC1EEE"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E47D1C2" w14:textId="77777777" w:rsidR="00C95606" w:rsidRPr="001E4DD1" w:rsidRDefault="00C95606" w:rsidP="001E4DD1">
            <w:pPr>
              <w:pStyle w:val="TabletextrowsAgency"/>
              <w:spacing w:line="240" w:lineRule="auto"/>
              <w:rPr>
                <w:rFonts w:eastAsia="SimSun"/>
              </w:rPr>
            </w:pPr>
            <w:r w:rsidRPr="001E4DD1">
              <w:rPr>
                <w:rFonts w:eastAsia="SimSun"/>
              </w:rPr>
              <w:t>378-379</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446DBCB"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D6AA5D5" w14:textId="77777777" w:rsidR="00C95606" w:rsidRPr="001E4DD1" w:rsidRDefault="00C95606" w:rsidP="001E4DD1">
            <w:pPr>
              <w:pStyle w:val="TabletextrowsAgency"/>
              <w:spacing w:line="240" w:lineRule="auto"/>
              <w:rPr>
                <w:rFonts w:eastAsia="SimSun"/>
              </w:rPr>
            </w:pPr>
            <w:r w:rsidRPr="001E4DD1">
              <w:rPr>
                <w:rFonts w:eastAsia="SimSun"/>
              </w:rPr>
              <w:t>” However, more dose level may need to be tested in children if the exposure-response relationship is not known or cannot be assumed to be the same as in adults”.</w:t>
            </w:r>
          </w:p>
          <w:p w14:paraId="6F68A0DC"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1BF018E0" w14:textId="77777777" w:rsidR="00C95606" w:rsidRPr="001E4DD1" w:rsidRDefault="00C95606" w:rsidP="001E4DD1">
            <w:pPr>
              <w:pStyle w:val="TabletextrowsAgency"/>
              <w:spacing w:line="240" w:lineRule="auto"/>
              <w:rPr>
                <w:rFonts w:eastAsia="SimSun"/>
              </w:rPr>
            </w:pPr>
            <w:r w:rsidRPr="001E4DD1">
              <w:rPr>
                <w:rFonts w:eastAsia="SimSun"/>
              </w:rPr>
              <w:t>Quite likely when starting the paediatric development for the first time in children, the exposure-response for a drug is not known, you may be able to assume it</w:t>
            </w:r>
            <w:r w:rsidRPr="001E4DD1">
              <w:rPr>
                <w:rFonts w:eastAsia="SimSun"/>
                <w:b/>
              </w:rPr>
              <w:t xml:space="preserve"> </w:t>
            </w:r>
            <w:r w:rsidRPr="001E4DD1">
              <w:rPr>
                <w:rFonts w:eastAsia="SimSun"/>
              </w:rPr>
              <w:t xml:space="preserve">is the same as in adults based on other similar drugs, or because it is the best assumption you can make. It may well be unethical and unfeasible to expose children in a study to doses that a priori are anticipated to not maximize benefit, as it says the previous sentence usually the dose regimen tested in children is the one that is predicted to give similar exposure as in adults. This ethical and feasibility constraint should also be reflected in the paper. </w:t>
            </w:r>
          </w:p>
          <w:p w14:paraId="64F71414" w14:textId="77777777" w:rsidR="00C95606" w:rsidRPr="001E4DD1" w:rsidRDefault="00C95606" w:rsidP="001E4DD1">
            <w:pPr>
              <w:pStyle w:val="TabletextrowsAgency"/>
              <w:spacing w:line="240" w:lineRule="auto"/>
              <w:rPr>
                <w:rFonts w:eastAsia="SimSun"/>
              </w:rPr>
            </w:pPr>
          </w:p>
          <w:p w14:paraId="75CA20C6" w14:textId="77777777" w:rsidR="00C95606" w:rsidRPr="001E4DD1" w:rsidRDefault="00C95606" w:rsidP="001E4DD1">
            <w:pPr>
              <w:pStyle w:val="TabletextrowsAgency"/>
              <w:spacing w:line="240" w:lineRule="auto"/>
              <w:rPr>
                <w:rFonts w:eastAsia="SimSun"/>
                <w:b/>
              </w:rPr>
            </w:pPr>
            <w:r w:rsidRPr="001E4DD1">
              <w:rPr>
                <w:rFonts w:eastAsia="SimSun"/>
                <w:b/>
              </w:rPr>
              <w:t>Proposed changed:</w:t>
            </w:r>
          </w:p>
          <w:p w14:paraId="66584024" w14:textId="77777777" w:rsidR="00C95606" w:rsidRPr="001E4DD1" w:rsidRDefault="00C95606" w:rsidP="001E4DD1">
            <w:pPr>
              <w:pStyle w:val="TabletextrowsAgency"/>
              <w:spacing w:line="240" w:lineRule="auto"/>
              <w:rPr>
                <w:rFonts w:eastAsia="SimSun"/>
                <w:b/>
              </w:rPr>
            </w:pPr>
            <w:r w:rsidRPr="001E4DD1">
              <w:rPr>
                <w:rFonts w:eastAsia="SimSun"/>
              </w:rPr>
              <w:t>” However, more dose level</w:t>
            </w:r>
            <w:r w:rsidRPr="001E4DD1">
              <w:rPr>
                <w:rFonts w:eastAsia="SimSun"/>
                <w:b/>
                <w:i/>
                <w:u w:val="single"/>
              </w:rPr>
              <w:t>s</w:t>
            </w:r>
            <w:r w:rsidRPr="001E4DD1">
              <w:rPr>
                <w:rFonts w:eastAsia="SimSun"/>
              </w:rPr>
              <w:t xml:space="preserve"> may need to be tested in children if the exposure-response relationship is not known or cannot be assumed to be the same as in adults.</w:t>
            </w:r>
            <w:r w:rsidRPr="001E4DD1">
              <w:rPr>
                <w:rFonts w:eastAsia="SimSun"/>
                <w:b/>
              </w:rPr>
              <w:t xml:space="preserve"> </w:t>
            </w:r>
            <w:r w:rsidRPr="001E4DD1">
              <w:rPr>
                <w:rFonts w:eastAsia="SimSun"/>
                <w:b/>
                <w:i/>
                <w:u w:val="single"/>
              </w:rPr>
              <w:t xml:space="preserve">In this case a limited exposure-response relationship may be studied, depending on disease area and feasibility constraints, as it may not be feasible to enrol children if they may be exposed to doses that a priori </w:t>
            </w:r>
            <w:r w:rsidRPr="001E4DD1">
              <w:rPr>
                <w:rFonts w:eastAsia="SimSun"/>
                <w:b/>
                <w:i/>
                <w:u w:val="single"/>
              </w:rPr>
              <w:lastRenderedPageBreak/>
              <w:t>are not expected to maximize benefit based on what is known from the adult source.</w:t>
            </w:r>
            <w:r w:rsidRPr="001E4DD1">
              <w:rPr>
                <w:rFonts w:eastAsia="SimSun"/>
                <w:b/>
              </w:rPr>
              <w:t xml:space="preserve">  </w:t>
            </w:r>
            <w:r w:rsidRPr="001E4DD1">
              <w:rPr>
                <w:rFonts w:eastAsia="SimSun"/>
              </w:rPr>
              <w:t>Measures to handle…”</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62A19ACA" w14:textId="77777777" w:rsidR="00C95606" w:rsidRPr="001E4DD1" w:rsidRDefault="00C95606" w:rsidP="001E4DD1">
            <w:pPr>
              <w:pStyle w:val="TabletextrowsAgency"/>
              <w:spacing w:line="240" w:lineRule="auto"/>
              <w:rPr>
                <w:color w:val="FF0000"/>
              </w:rPr>
            </w:pPr>
          </w:p>
        </w:tc>
      </w:tr>
      <w:tr w:rsidR="00C95606" w:rsidRPr="00C06C9C" w14:paraId="7D0FC1A5" w14:textId="77777777" w:rsidTr="007B1411">
        <w:tc>
          <w:tcPr>
            <w:tcW w:w="648" w:type="pct"/>
            <w:gridSpan w:val="2"/>
            <w:shd w:val="clear" w:color="auto" w:fill="E1E3F2"/>
          </w:tcPr>
          <w:p w14:paraId="07FB91B7" w14:textId="77777777" w:rsidR="00C95606" w:rsidRPr="001E4DD1" w:rsidRDefault="00C95606" w:rsidP="001E4DD1">
            <w:pPr>
              <w:pStyle w:val="TabletextrowsAgency"/>
              <w:spacing w:line="240" w:lineRule="auto"/>
              <w:rPr>
                <w:rFonts w:eastAsia="SimSun"/>
              </w:rPr>
            </w:pPr>
            <w:r w:rsidRPr="001E4DD1">
              <w:rPr>
                <w:rFonts w:eastAsia="SimSun"/>
              </w:rPr>
              <w:lastRenderedPageBreak/>
              <w:t>340-341</w:t>
            </w:r>
          </w:p>
        </w:tc>
        <w:tc>
          <w:tcPr>
            <w:tcW w:w="813" w:type="pct"/>
            <w:gridSpan w:val="2"/>
            <w:shd w:val="clear" w:color="auto" w:fill="E1E3F2"/>
          </w:tcPr>
          <w:p w14:paraId="5911D9B1" w14:textId="77777777" w:rsidR="00C95606" w:rsidRPr="001E4DD1" w:rsidRDefault="00C95606" w:rsidP="001E4DD1">
            <w:pPr>
              <w:pStyle w:val="TabletextrowsAgency"/>
              <w:spacing w:line="240" w:lineRule="auto"/>
            </w:pPr>
          </w:p>
        </w:tc>
        <w:tc>
          <w:tcPr>
            <w:tcW w:w="1992" w:type="pct"/>
            <w:shd w:val="clear" w:color="auto" w:fill="E1E3F2"/>
          </w:tcPr>
          <w:p w14:paraId="1CD94EB1"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57ACABA6" w14:textId="77777777" w:rsidR="00C95606" w:rsidRPr="001E4DD1" w:rsidRDefault="00C95606" w:rsidP="001E4DD1">
            <w:pPr>
              <w:pStyle w:val="TabletextrowsAgency"/>
              <w:spacing w:line="240" w:lineRule="auto"/>
            </w:pPr>
            <w:r w:rsidRPr="001E4DD1">
              <w:rPr>
                <w:rFonts w:eastAsia="SimSun"/>
              </w:rPr>
              <w:t>PK of monoclonal antibodies tends to be similar in adults and children.  In this situation, modelling and simulation may be acceptable in determining starting doses.</w:t>
            </w:r>
          </w:p>
          <w:p w14:paraId="1641E6DC" w14:textId="77777777" w:rsidR="00C95606" w:rsidRPr="001E4DD1" w:rsidRDefault="00C95606" w:rsidP="001E4DD1">
            <w:pPr>
              <w:pStyle w:val="TabletextrowsAgency"/>
              <w:spacing w:line="240" w:lineRule="auto"/>
              <w:rPr>
                <w:b/>
              </w:rPr>
            </w:pPr>
            <w:r w:rsidRPr="001E4DD1">
              <w:rPr>
                <w:rFonts w:eastAsia="SimSun"/>
                <w:b/>
              </w:rPr>
              <w:t>Proposed change:</w:t>
            </w:r>
            <w:r w:rsidRPr="001E4DD1">
              <w:rPr>
                <w:b/>
              </w:rPr>
              <w:t xml:space="preserve"> </w:t>
            </w:r>
          </w:p>
          <w:p w14:paraId="79423A72" w14:textId="77777777" w:rsidR="00C95606" w:rsidRPr="001E4DD1" w:rsidRDefault="00C95606" w:rsidP="001E4DD1">
            <w:pPr>
              <w:pStyle w:val="TabletextrowsAgency"/>
              <w:spacing w:line="240" w:lineRule="auto"/>
              <w:rPr>
                <w:rFonts w:eastAsia="SimSun"/>
              </w:rPr>
            </w:pPr>
            <w:r w:rsidRPr="001E4DD1">
              <w:t xml:space="preserve">Replacement of PK studies with modelling and simulation may be appropriate in certain circumstances but in general PK studies should be required.  </w:t>
            </w:r>
            <w:r w:rsidRPr="001E4DD1">
              <w:rPr>
                <w:rFonts w:eastAsia="SimSun"/>
              </w:rPr>
              <w:t xml:space="preserve">Suggest modifying sentence since there may be situations other than paediatrics where there may NOT be gaps in PK/PD.  </w:t>
            </w:r>
          </w:p>
          <w:p w14:paraId="7CC90DEA" w14:textId="77777777" w:rsidR="00C95606" w:rsidRPr="001E4DD1" w:rsidRDefault="00C95606" w:rsidP="001E4DD1">
            <w:pPr>
              <w:pStyle w:val="TabletextrowsAgency"/>
              <w:spacing w:line="240" w:lineRule="auto"/>
              <w:rPr>
                <w:rFonts w:eastAsia="SimSun"/>
                <w:b/>
              </w:rPr>
            </w:pPr>
          </w:p>
          <w:p w14:paraId="4827B66E"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368E6D82" w14:textId="77777777" w:rsidR="00C95606" w:rsidRPr="001E4DD1" w:rsidRDefault="00C95606" w:rsidP="001E4DD1">
            <w:pPr>
              <w:pStyle w:val="TabletextrowsAgency"/>
              <w:spacing w:line="240" w:lineRule="auto"/>
              <w:rPr>
                <w:rFonts w:eastAsia="SimSun"/>
              </w:rPr>
            </w:pPr>
            <w:r w:rsidRPr="001E4DD1">
              <w:rPr>
                <w:rFonts w:eastAsia="SimSun"/>
              </w:rPr>
              <w:t xml:space="preserve">Are there any examples of where PK or PKPD studies for dose selection purposes can be replaced? </w:t>
            </w:r>
          </w:p>
          <w:p w14:paraId="110BDC03" w14:textId="77777777" w:rsidR="00C95606" w:rsidRPr="00E047BC" w:rsidRDefault="00C95606" w:rsidP="001E4DD1">
            <w:pPr>
              <w:pStyle w:val="TabletextrowsAgency"/>
              <w:spacing w:line="240" w:lineRule="auto"/>
              <w:rPr>
                <w:rFonts w:eastAsia="SimSun"/>
              </w:rPr>
            </w:pPr>
            <w:r w:rsidRPr="001E4DD1">
              <w:t xml:space="preserve">In addition, would it be possible to define what these youngest age groups would be? Is it 1 month or 2 years </w:t>
            </w:r>
            <w:proofErr w:type="gramStart"/>
            <w:r w:rsidRPr="001E4DD1">
              <w:t>etc.</w:t>
            </w:r>
            <w:proofErr w:type="gramEnd"/>
          </w:p>
          <w:p w14:paraId="0F041305"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2A5A5593" w14:textId="77777777" w:rsidR="00C95606" w:rsidRPr="001E4DD1" w:rsidRDefault="00C95606" w:rsidP="001E4DD1">
            <w:pPr>
              <w:pStyle w:val="TabletextrowsAgency"/>
              <w:spacing w:line="240" w:lineRule="auto"/>
              <w:rPr>
                <w:rFonts w:eastAsia="SimSun"/>
              </w:rPr>
            </w:pPr>
            <w:r w:rsidRPr="001E4DD1">
              <w:rPr>
                <w:rFonts w:eastAsia="SimSun"/>
              </w:rPr>
              <w:t>Clarify when it may be acceptable to replace PK or PKPD studies with model predictions.</w:t>
            </w:r>
          </w:p>
        </w:tc>
        <w:tc>
          <w:tcPr>
            <w:tcW w:w="1547" w:type="pct"/>
            <w:shd w:val="clear" w:color="auto" w:fill="E1E3F2"/>
          </w:tcPr>
          <w:p w14:paraId="6691A910" w14:textId="77777777" w:rsidR="00C95606" w:rsidRPr="001E4DD1" w:rsidRDefault="00C95606" w:rsidP="001E4DD1">
            <w:pPr>
              <w:pStyle w:val="TabletextrowsAgency"/>
              <w:spacing w:line="240" w:lineRule="auto"/>
              <w:rPr>
                <w:color w:val="FF0000"/>
              </w:rPr>
            </w:pPr>
          </w:p>
        </w:tc>
      </w:tr>
      <w:tr w:rsidR="00C95606" w:rsidRPr="00C06C9C" w14:paraId="4847AB20"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084DA4A" w14:textId="77777777" w:rsidR="00C95606" w:rsidRPr="001E4DD1" w:rsidRDefault="00C95606" w:rsidP="001E4DD1">
            <w:pPr>
              <w:pStyle w:val="TabletextrowsAgency"/>
              <w:spacing w:line="240" w:lineRule="auto"/>
              <w:rPr>
                <w:rFonts w:eastAsia="SimSun"/>
              </w:rPr>
            </w:pPr>
            <w:r w:rsidRPr="001E4DD1">
              <w:rPr>
                <w:rFonts w:eastAsia="SimSun"/>
              </w:rPr>
              <w:t>341-344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3B732C1"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6230935"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924E9BC" w14:textId="77777777" w:rsidR="00C95606" w:rsidRPr="001E4DD1" w:rsidRDefault="00C95606" w:rsidP="001E4DD1">
            <w:pPr>
              <w:pStyle w:val="TabletextrowsAgency"/>
              <w:spacing w:line="240" w:lineRule="auto"/>
              <w:rPr>
                <w:rFonts w:eastAsia="SimSun"/>
              </w:rPr>
            </w:pPr>
            <w:r w:rsidRPr="001E4DD1">
              <w:rPr>
                <w:rFonts w:eastAsia="SimSun"/>
              </w:rPr>
              <w:t>Extrinsic factor that can affect the predictions should be considered.</w:t>
            </w:r>
          </w:p>
          <w:p w14:paraId="68277C9A" w14:textId="77777777" w:rsidR="00C95606" w:rsidRPr="001E4DD1" w:rsidRDefault="00C95606" w:rsidP="001E4DD1">
            <w:pPr>
              <w:pStyle w:val="TabletextrowsAgency"/>
              <w:spacing w:line="240" w:lineRule="auto"/>
              <w:rPr>
                <w:rFonts w:eastAsia="SimSun"/>
              </w:rPr>
            </w:pPr>
          </w:p>
          <w:p w14:paraId="4DE41FB3"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43A0E441" w14:textId="77777777" w:rsidR="00C95606" w:rsidRPr="001E4DD1" w:rsidRDefault="00C95606" w:rsidP="001E4DD1">
            <w:pPr>
              <w:pStyle w:val="TabletextrowsAgency"/>
              <w:spacing w:line="240" w:lineRule="auto"/>
              <w:rPr>
                <w:rFonts w:eastAsia="SimSun"/>
              </w:rPr>
            </w:pPr>
            <w:r w:rsidRPr="001E4DD1">
              <w:rPr>
                <w:rFonts w:eastAsia="SimSun"/>
              </w:rPr>
              <w:t xml:space="preserve">For example, gaps in knowledge of intrinsic factors related to organ maturation, ontogeny of enzymatic and transport functions or </w:t>
            </w:r>
            <w:proofErr w:type="spellStart"/>
            <w:r w:rsidRPr="001E4DD1">
              <w:rPr>
                <w:rFonts w:eastAsia="SimSun"/>
              </w:rPr>
              <w:t>pharmacogenetics</w:t>
            </w:r>
            <w:proofErr w:type="spellEnd"/>
            <w:r w:rsidRPr="001E4DD1">
              <w:rPr>
                <w:rFonts w:eastAsia="SimSun"/>
              </w:rPr>
              <w:t xml:space="preserve"> and also to extrinsic factors (e.g. diet, geographic), particularly in the youngest age groups of the paediatric population are sources of uncertainties and can affect the reliability in the predictions.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E615D5E" w14:textId="77777777" w:rsidR="00C95606" w:rsidRPr="001E4DD1" w:rsidRDefault="00C95606" w:rsidP="001E4DD1">
            <w:pPr>
              <w:pStyle w:val="TabletextrowsAgency"/>
              <w:spacing w:line="240" w:lineRule="auto"/>
              <w:rPr>
                <w:color w:val="FF0000"/>
              </w:rPr>
            </w:pPr>
          </w:p>
        </w:tc>
      </w:tr>
      <w:tr w:rsidR="00C95606" w:rsidRPr="00C06C9C" w14:paraId="2EA915A7" w14:textId="77777777" w:rsidTr="007B1411">
        <w:trPr>
          <w:trHeight w:val="871"/>
        </w:trPr>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07CCB83" w14:textId="77777777" w:rsidR="00C95606" w:rsidRPr="001E4DD1" w:rsidRDefault="00C95606" w:rsidP="001E4DD1">
            <w:pPr>
              <w:pStyle w:val="TabletextrowsAgency"/>
              <w:spacing w:line="240" w:lineRule="auto"/>
              <w:rPr>
                <w:lang w:eastAsia="en-US"/>
              </w:rPr>
            </w:pPr>
            <w:r w:rsidRPr="001E4DD1">
              <w:rPr>
                <w:lang w:eastAsia="en-US"/>
              </w:rPr>
              <w:lastRenderedPageBreak/>
              <w:t>342-344 &amp; 369-370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E980EBF"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A7A8B08" w14:textId="77777777" w:rsidR="00C95606" w:rsidRPr="001E4DD1" w:rsidRDefault="00C95606" w:rsidP="001E4DD1">
            <w:pPr>
              <w:pStyle w:val="TabletextrowsAgency"/>
              <w:spacing w:line="240" w:lineRule="auto"/>
              <w:rPr>
                <w:b/>
              </w:rPr>
            </w:pPr>
            <w:r w:rsidRPr="001E4DD1">
              <w:rPr>
                <w:b/>
              </w:rPr>
              <w:t xml:space="preserve">Comment: </w:t>
            </w:r>
          </w:p>
          <w:p w14:paraId="0A348874" w14:textId="77777777" w:rsidR="00C95606" w:rsidRPr="001E4DD1" w:rsidRDefault="00C95606" w:rsidP="001E4DD1">
            <w:pPr>
              <w:pStyle w:val="TabletextrowsAgency"/>
              <w:spacing w:line="240" w:lineRule="auto"/>
            </w:pPr>
            <w:r w:rsidRPr="001E4DD1">
              <w:t xml:space="preserve">In Lines 342-344 the Paper says that there are “… </w:t>
            </w:r>
            <w:r w:rsidRPr="001E4DD1">
              <w:rPr>
                <w:i/>
              </w:rPr>
              <w:t>gaps in knowledge related to organ maturation and ontogeny</w:t>
            </w:r>
            <w:r w:rsidRPr="001E4DD1">
              <w:t xml:space="preserve"> …” yet in Lines 369-370 the paper notes that systems knowledge “… </w:t>
            </w:r>
            <w:r w:rsidRPr="001E4DD1">
              <w:rPr>
                <w:i/>
              </w:rPr>
              <w:t>could reduce uncertainties</w:t>
            </w:r>
            <w:r w:rsidRPr="001E4DD1">
              <w:t xml:space="preserve"> …” in infants.  Is the agency meaning here that generation of information that enhances our current understanding of systems knowledge is needed?  If so, then the sentence in Line 369-370 should be re-written to better communicate this need. As currently written, it appears to reflect that we could use existing system knowledge.</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C6375C0" w14:textId="77777777" w:rsidR="00C95606" w:rsidRPr="001E4DD1" w:rsidRDefault="00C95606" w:rsidP="001E4DD1">
            <w:pPr>
              <w:pStyle w:val="TabletextrowsAgency"/>
              <w:spacing w:line="240" w:lineRule="auto"/>
              <w:rPr>
                <w:color w:val="FF0000"/>
              </w:rPr>
            </w:pPr>
          </w:p>
        </w:tc>
      </w:tr>
      <w:tr w:rsidR="00C95606" w:rsidRPr="00C06C9C" w14:paraId="398CBBF9" w14:textId="77777777" w:rsidTr="007B1411">
        <w:trPr>
          <w:trHeight w:val="740"/>
        </w:trPr>
        <w:tc>
          <w:tcPr>
            <w:tcW w:w="648" w:type="pct"/>
            <w:gridSpan w:val="2"/>
            <w:shd w:val="clear" w:color="auto" w:fill="E1E3F2"/>
          </w:tcPr>
          <w:p w14:paraId="27B06569" w14:textId="77777777" w:rsidR="00C95606" w:rsidRPr="001E4DD1" w:rsidRDefault="00C95606" w:rsidP="001E4DD1">
            <w:pPr>
              <w:pStyle w:val="TabletextrowsAgency"/>
              <w:spacing w:line="240" w:lineRule="auto"/>
              <w:rPr>
                <w:rFonts w:eastAsia="SimSun"/>
              </w:rPr>
            </w:pPr>
            <w:r w:rsidRPr="001E4DD1">
              <w:rPr>
                <w:lang w:eastAsia="en-US"/>
              </w:rPr>
              <w:t>352-353</w:t>
            </w:r>
          </w:p>
        </w:tc>
        <w:tc>
          <w:tcPr>
            <w:tcW w:w="813" w:type="pct"/>
            <w:gridSpan w:val="2"/>
            <w:shd w:val="clear" w:color="auto" w:fill="E1E3F2"/>
          </w:tcPr>
          <w:p w14:paraId="352F3A66" w14:textId="77777777" w:rsidR="00C95606" w:rsidRPr="001E4DD1" w:rsidRDefault="00C95606" w:rsidP="001E4DD1">
            <w:pPr>
              <w:pStyle w:val="TabletextrowsAgency"/>
              <w:spacing w:line="240" w:lineRule="auto"/>
            </w:pPr>
          </w:p>
        </w:tc>
        <w:tc>
          <w:tcPr>
            <w:tcW w:w="1992" w:type="pct"/>
            <w:shd w:val="clear" w:color="auto" w:fill="E1E3F2"/>
          </w:tcPr>
          <w:p w14:paraId="6FE018F1" w14:textId="77777777" w:rsidR="00C95606" w:rsidRPr="001E4DD1" w:rsidRDefault="00C95606" w:rsidP="001E4DD1">
            <w:pPr>
              <w:pStyle w:val="TabletextrowsAgency"/>
              <w:spacing w:line="240" w:lineRule="auto"/>
              <w:rPr>
                <w:b/>
              </w:rPr>
            </w:pPr>
            <w:r w:rsidRPr="001E4DD1">
              <w:rPr>
                <w:b/>
              </w:rPr>
              <w:t xml:space="preserve">Comment: </w:t>
            </w:r>
          </w:p>
          <w:p w14:paraId="0329D71B" w14:textId="77777777" w:rsidR="00C95606" w:rsidRPr="001E4DD1" w:rsidRDefault="00C95606" w:rsidP="001E4DD1">
            <w:pPr>
              <w:pStyle w:val="TabletextrowsAgency"/>
              <w:spacing w:line="240" w:lineRule="auto"/>
            </w:pPr>
            <w:r w:rsidRPr="001E4DD1">
              <w:t>“Guideline on the Role of Pharmacokinetics in the Development of Medicinal Products in the Paediatric Population” is made reference to, but the full reference to the CHMP would make this clear which paper they are referring to.</w:t>
            </w:r>
          </w:p>
          <w:p w14:paraId="772DDC87" w14:textId="77777777" w:rsidR="00C95606" w:rsidRPr="001E4DD1" w:rsidRDefault="00C95606" w:rsidP="001E4DD1">
            <w:pPr>
              <w:pStyle w:val="TabletextrowsAgency"/>
              <w:spacing w:line="240" w:lineRule="auto"/>
            </w:pPr>
            <w:r w:rsidRPr="001E4DD1">
              <w:t>It is also suggested to add a reference list.</w:t>
            </w:r>
          </w:p>
          <w:p w14:paraId="35723051" w14:textId="77777777" w:rsidR="00C95606" w:rsidRPr="001E4DD1" w:rsidRDefault="00C95606" w:rsidP="001E4DD1">
            <w:pPr>
              <w:pStyle w:val="TabletextrowsAgency"/>
              <w:spacing w:line="240" w:lineRule="auto"/>
            </w:pPr>
          </w:p>
          <w:p w14:paraId="78B454FC" w14:textId="77777777" w:rsidR="00C95606" w:rsidRPr="001E4DD1" w:rsidRDefault="00C95606" w:rsidP="001E4DD1">
            <w:pPr>
              <w:pStyle w:val="TabletextrowsAgency"/>
              <w:spacing w:line="240" w:lineRule="auto"/>
              <w:rPr>
                <w:b/>
              </w:rPr>
            </w:pPr>
            <w:r w:rsidRPr="001E4DD1">
              <w:rPr>
                <w:b/>
              </w:rPr>
              <w:t xml:space="preserve">Proposed change (if any): </w:t>
            </w:r>
          </w:p>
          <w:p w14:paraId="392D4547" w14:textId="77777777" w:rsidR="00C95606" w:rsidRPr="001E4DD1" w:rsidRDefault="00C95606" w:rsidP="001E4DD1">
            <w:pPr>
              <w:pStyle w:val="TabletextrowsAgency"/>
              <w:spacing w:line="240" w:lineRule="auto"/>
            </w:pPr>
            <w:r w:rsidRPr="001E4DD1">
              <w:t xml:space="preserve">"Guideline on the Role of Pharmacokinetics in the Development of Medicinal Products in the Paediatric Population </w:t>
            </w:r>
            <w:r w:rsidRPr="001E4DD1">
              <w:rPr>
                <w:b/>
                <w:bCs/>
                <w:i/>
                <w:u w:val="single"/>
              </w:rPr>
              <w:t>(CHMP/EWP/147013/2004)</w:t>
            </w:r>
            <w:r w:rsidRPr="001E4DD1">
              <w:t>".</w:t>
            </w:r>
          </w:p>
        </w:tc>
        <w:tc>
          <w:tcPr>
            <w:tcW w:w="1547" w:type="pct"/>
            <w:shd w:val="clear" w:color="auto" w:fill="E1E3F2"/>
          </w:tcPr>
          <w:p w14:paraId="18C786D8" w14:textId="77777777" w:rsidR="00C95606" w:rsidRPr="001E4DD1" w:rsidRDefault="00C95606" w:rsidP="001E4DD1">
            <w:pPr>
              <w:pStyle w:val="TabletextrowsAgency"/>
              <w:spacing w:line="240" w:lineRule="auto"/>
              <w:rPr>
                <w:color w:val="FF0000"/>
              </w:rPr>
            </w:pPr>
          </w:p>
        </w:tc>
      </w:tr>
      <w:tr w:rsidR="00C95606" w:rsidRPr="00C06C9C" w14:paraId="043468A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7141F70" w14:textId="77777777" w:rsidR="00C95606" w:rsidRPr="001E4DD1" w:rsidRDefault="00C95606" w:rsidP="001E4DD1">
            <w:pPr>
              <w:pStyle w:val="TabletextrowsAgency"/>
              <w:spacing w:line="240" w:lineRule="auto"/>
              <w:rPr>
                <w:rFonts w:eastAsia="SimSun"/>
              </w:rPr>
            </w:pPr>
            <w:r w:rsidRPr="001E4DD1">
              <w:rPr>
                <w:rFonts w:eastAsia="SimSun"/>
              </w:rPr>
              <w:t>354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A06FFAE"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98B7094" w14:textId="77777777" w:rsidR="00C95606" w:rsidRPr="001E4DD1" w:rsidRDefault="00C95606" w:rsidP="001E4DD1">
            <w:pPr>
              <w:pStyle w:val="TabletextrowsAgency"/>
              <w:spacing w:line="240" w:lineRule="auto"/>
              <w:rPr>
                <w:rFonts w:eastAsia="SimSun"/>
              </w:rPr>
            </w:pPr>
            <w:r w:rsidRPr="001E4DD1">
              <w:rPr>
                <w:rFonts w:eastAsia="SimSun"/>
              </w:rPr>
              <w:t>“</w:t>
            </w:r>
            <w:r w:rsidRPr="001E4DD1">
              <w:rPr>
                <w:rFonts w:eastAsia="SimSun"/>
                <w:i/>
              </w:rPr>
              <w:t>Methods for study design optimization such as FIM-based methods, clinical trial simulations and adaptive study design should be used as appropriate</w:t>
            </w:r>
            <w:r w:rsidRPr="001E4DD1">
              <w:rPr>
                <w:rFonts w:eastAsia="SimSun"/>
              </w:rPr>
              <w:t>.”</w:t>
            </w:r>
          </w:p>
          <w:p w14:paraId="056ACAB7" w14:textId="77777777" w:rsidR="00C95606" w:rsidRPr="001E4DD1" w:rsidRDefault="00C95606" w:rsidP="001E4DD1">
            <w:pPr>
              <w:pStyle w:val="TabletextrowsAgency"/>
              <w:spacing w:line="240" w:lineRule="auto"/>
              <w:rPr>
                <w:rFonts w:eastAsia="SimSun"/>
              </w:rPr>
            </w:pPr>
            <w:r w:rsidRPr="001E4DD1">
              <w:rPr>
                <w:rFonts w:eastAsia="SimSun"/>
              </w:rPr>
              <w:t>A list of abbreviations should be considered.</w:t>
            </w:r>
          </w:p>
          <w:p w14:paraId="6CEF8600" w14:textId="77777777" w:rsidR="00C95606" w:rsidRPr="001E4DD1" w:rsidRDefault="00C95606" w:rsidP="001E4DD1">
            <w:pPr>
              <w:pStyle w:val="TabletextrowsAgency"/>
              <w:spacing w:line="240" w:lineRule="auto"/>
              <w:rPr>
                <w:rFonts w:eastAsia="SimSun"/>
              </w:rPr>
            </w:pPr>
          </w:p>
          <w:p w14:paraId="3BF49EB1" w14:textId="77777777" w:rsidR="00C95606" w:rsidRPr="001E4DD1" w:rsidRDefault="00C95606" w:rsidP="001E4DD1">
            <w:pPr>
              <w:pStyle w:val="TabletextrowsAgency"/>
              <w:spacing w:line="240" w:lineRule="auto"/>
              <w:rPr>
                <w:rFonts w:eastAsia="SimSun"/>
              </w:rPr>
            </w:pPr>
            <w:r w:rsidRPr="001E4DD1">
              <w:rPr>
                <w:rFonts w:eastAsia="SimSun"/>
                <w:b/>
              </w:rPr>
              <w:t>Proposed change (if any)</w:t>
            </w:r>
            <w:r w:rsidRPr="001E4DD1">
              <w:rPr>
                <w:rFonts w:eastAsia="SimSun"/>
              </w:rPr>
              <w:t xml:space="preserve">: </w:t>
            </w:r>
          </w:p>
          <w:p w14:paraId="3278CD56" w14:textId="77777777" w:rsidR="00C95606" w:rsidRPr="001E4DD1" w:rsidRDefault="00C95606" w:rsidP="001E4DD1">
            <w:pPr>
              <w:pStyle w:val="TabletextrowsAgency"/>
              <w:spacing w:line="240" w:lineRule="auto"/>
              <w:rPr>
                <w:rFonts w:eastAsia="SimSun"/>
              </w:rPr>
            </w:pPr>
            <w:r w:rsidRPr="001E4DD1">
              <w:rPr>
                <w:rFonts w:eastAsia="SimSun"/>
              </w:rPr>
              <w:t xml:space="preserve">Replace FIM with Fisher-Information-Matrix -based.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F6A1855" w14:textId="77777777" w:rsidR="00C95606" w:rsidRPr="001E4DD1" w:rsidRDefault="00C95606" w:rsidP="001E4DD1">
            <w:pPr>
              <w:pStyle w:val="TabletextrowsAgency"/>
              <w:spacing w:line="240" w:lineRule="auto"/>
              <w:rPr>
                <w:color w:val="FF0000"/>
              </w:rPr>
            </w:pPr>
          </w:p>
        </w:tc>
      </w:tr>
      <w:tr w:rsidR="00C95606" w:rsidRPr="00C06C9C" w14:paraId="7487EDA8"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99F4DC4" w14:textId="77777777" w:rsidR="00C95606" w:rsidRPr="001E4DD1" w:rsidRDefault="00C95606" w:rsidP="001E4DD1">
            <w:pPr>
              <w:pStyle w:val="TabletextrowsAgency"/>
              <w:spacing w:line="240" w:lineRule="auto"/>
              <w:rPr>
                <w:rFonts w:eastAsia="SimSun"/>
              </w:rPr>
            </w:pPr>
            <w:r w:rsidRPr="001E4DD1">
              <w:rPr>
                <w:rFonts w:eastAsia="SimSun"/>
              </w:rPr>
              <w:t>356-361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F775184"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F7EEB5A"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317B098" w14:textId="77777777" w:rsidR="00C95606" w:rsidRPr="001E4DD1" w:rsidRDefault="00C95606" w:rsidP="001E4DD1">
            <w:pPr>
              <w:pStyle w:val="TabletextrowsAgency"/>
              <w:spacing w:line="240" w:lineRule="auto"/>
              <w:rPr>
                <w:rFonts w:eastAsia="SimSun"/>
              </w:rPr>
            </w:pPr>
            <w:r w:rsidRPr="001E4DD1">
              <w:rPr>
                <w:rFonts w:eastAsia="SimSun"/>
              </w:rPr>
              <w:t>What are EMA opinions of the minimal success criteria to support extrapolation exercises?  In other words what is the equivalence threshold metrics that sponsor should strive for?</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EDE62FA" w14:textId="77777777" w:rsidR="00C95606" w:rsidRPr="001E4DD1" w:rsidRDefault="00C95606" w:rsidP="001E4DD1">
            <w:pPr>
              <w:pStyle w:val="TabletextrowsAgency"/>
              <w:spacing w:line="240" w:lineRule="auto"/>
              <w:rPr>
                <w:color w:val="FF0000"/>
              </w:rPr>
            </w:pPr>
          </w:p>
        </w:tc>
      </w:tr>
      <w:tr w:rsidR="00C95606" w:rsidRPr="00C06C9C" w14:paraId="19A27512"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DB538E6" w14:textId="77777777" w:rsidR="00C95606" w:rsidRPr="001E4DD1" w:rsidRDefault="00C95606" w:rsidP="001E4DD1">
            <w:pPr>
              <w:pStyle w:val="TabletextrowsAgency"/>
              <w:spacing w:line="240" w:lineRule="auto"/>
              <w:rPr>
                <w:rFonts w:eastAsia="SimSun"/>
              </w:rPr>
            </w:pPr>
            <w:r w:rsidRPr="001E4DD1">
              <w:rPr>
                <w:rFonts w:eastAsia="SimSun"/>
              </w:rPr>
              <w:t>362-363</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C549490"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3D43D50"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0412092" w14:textId="77777777" w:rsidR="00C95606" w:rsidRPr="001E4DD1" w:rsidRDefault="00C95606" w:rsidP="001E4DD1">
            <w:pPr>
              <w:pStyle w:val="TabletextrowsAgency"/>
              <w:spacing w:line="240" w:lineRule="auto"/>
              <w:rPr>
                <w:rFonts w:eastAsia="SimSun"/>
              </w:rPr>
            </w:pPr>
            <w:r w:rsidRPr="001E4DD1">
              <w:rPr>
                <w:rFonts w:eastAsia="SimSun"/>
              </w:rPr>
              <w:t xml:space="preserve">How likely is it that PK/PD is established to be identical </w:t>
            </w:r>
            <w:r w:rsidRPr="001E4DD1">
              <w:rPr>
                <w:rFonts w:eastAsia="SimSun"/>
              </w:rPr>
              <w:lastRenderedPageBreak/>
              <w:t xml:space="preserve">before the PK study? Matching exposure and doses will be derived from the PK/PD study (studies). </w:t>
            </w:r>
          </w:p>
          <w:p w14:paraId="3D8B5A34" w14:textId="77777777" w:rsidR="00C95606" w:rsidRPr="001E4DD1" w:rsidRDefault="00C95606" w:rsidP="001E4DD1">
            <w:pPr>
              <w:pStyle w:val="TabletextrowsAgency"/>
              <w:spacing w:line="240" w:lineRule="auto"/>
              <w:rPr>
                <w:rFonts w:eastAsia="SimSun"/>
              </w:rPr>
            </w:pPr>
          </w:p>
          <w:p w14:paraId="26105C93" w14:textId="77777777" w:rsidR="00C95606" w:rsidRPr="001E4DD1" w:rsidRDefault="00C95606" w:rsidP="001E4DD1">
            <w:pPr>
              <w:pStyle w:val="TabletextrowsAgency"/>
              <w:spacing w:line="240" w:lineRule="auto"/>
              <w:rPr>
                <w:rFonts w:eastAsia="SimSun"/>
                <w:b/>
              </w:rPr>
            </w:pPr>
            <w:r w:rsidRPr="001E4DD1">
              <w:rPr>
                <w:rFonts w:eastAsia="SimSun"/>
                <w:b/>
              </w:rPr>
              <w:t>Proposed change (if any):</w:t>
            </w:r>
          </w:p>
          <w:p w14:paraId="5CBC4B84" w14:textId="77777777" w:rsidR="00C95606" w:rsidRPr="001E4DD1" w:rsidRDefault="00C95606" w:rsidP="001E4DD1">
            <w:pPr>
              <w:pStyle w:val="TabletextrowsAgency"/>
              <w:spacing w:line="240" w:lineRule="auto"/>
              <w:rPr>
                <w:rFonts w:eastAsia="SimSun"/>
                <w:b/>
              </w:rPr>
            </w:pPr>
            <w:r w:rsidRPr="001E4DD1">
              <w:rPr>
                <w:strike/>
              </w:rPr>
              <w:t>For example if based on the extrapolation concept the exposure-response relationship is established to be identical in adults and children,</w:t>
            </w:r>
            <w:r w:rsidRPr="001E4DD1">
              <w:t xml:space="preserve"> </w:t>
            </w:r>
            <w:r w:rsidRPr="001E4DD1">
              <w:rPr>
                <w:b/>
                <w:i/>
                <w:u w:val="single"/>
              </w:rPr>
              <w:t>T</w:t>
            </w:r>
            <w:r w:rsidRPr="001E4DD1">
              <w:t xml:space="preserve">he objective of the PK study should be to identify the dose in </w:t>
            </w:r>
            <w:r w:rsidRPr="001E4DD1">
              <w:rPr>
                <w:rFonts w:cs="Times New Roman"/>
              </w:rPr>
              <w:t xml:space="preserve">363 </w:t>
            </w:r>
            <w:r w:rsidRPr="001E4DD1">
              <w:t>different age groups that match the PK exposures that were related with clinical efficacy in adults.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EA9F82C" w14:textId="77777777" w:rsidR="00C95606" w:rsidRPr="001E4DD1" w:rsidRDefault="00C95606" w:rsidP="001E4DD1">
            <w:pPr>
              <w:pStyle w:val="TabletextrowsAgency"/>
              <w:spacing w:line="240" w:lineRule="auto"/>
              <w:rPr>
                <w:color w:val="FF0000"/>
              </w:rPr>
            </w:pPr>
          </w:p>
        </w:tc>
      </w:tr>
      <w:tr w:rsidR="00C95606" w:rsidRPr="00C06C9C" w14:paraId="068DFAF8" w14:textId="77777777" w:rsidTr="007B1411">
        <w:tblPrEx>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Ex>
        <w:tc>
          <w:tcPr>
            <w:tcW w:w="633" w:type="pct"/>
            <w:shd w:val="clear" w:color="auto" w:fill="E1E3F2"/>
          </w:tcPr>
          <w:p w14:paraId="0871F927" w14:textId="77777777" w:rsidR="00C95606" w:rsidRPr="001E4DD1" w:rsidRDefault="00C95606" w:rsidP="001E4DD1">
            <w:pPr>
              <w:pStyle w:val="TabletextrowsAgency"/>
              <w:spacing w:line="240" w:lineRule="auto"/>
              <w:rPr>
                <w:color w:val="000000"/>
                <w:highlight w:val="cyan"/>
              </w:rPr>
            </w:pPr>
            <w:r w:rsidRPr="001E4DD1">
              <w:rPr>
                <w:color w:val="000000"/>
              </w:rPr>
              <w:lastRenderedPageBreak/>
              <w:t>366-367</w:t>
            </w:r>
          </w:p>
        </w:tc>
        <w:tc>
          <w:tcPr>
            <w:tcW w:w="814" w:type="pct"/>
            <w:gridSpan w:val="2"/>
            <w:shd w:val="clear" w:color="auto" w:fill="E1E3F2"/>
          </w:tcPr>
          <w:p w14:paraId="176FF6D5" w14:textId="77777777" w:rsidR="00C95606" w:rsidRPr="001E4DD1" w:rsidRDefault="00C95606" w:rsidP="001E4DD1">
            <w:pPr>
              <w:pStyle w:val="TabletextrowsAgency"/>
              <w:spacing w:line="240" w:lineRule="auto"/>
              <w:rPr>
                <w:color w:val="000000"/>
                <w:highlight w:val="cyan"/>
              </w:rPr>
            </w:pPr>
            <w:r w:rsidRPr="001E4DD1">
              <w:rPr>
                <w:b/>
                <w:color w:val="000000"/>
              </w:rPr>
              <w:t xml:space="preserve"> </w:t>
            </w:r>
          </w:p>
        </w:tc>
        <w:tc>
          <w:tcPr>
            <w:tcW w:w="2006" w:type="pct"/>
            <w:gridSpan w:val="2"/>
            <w:shd w:val="clear" w:color="auto" w:fill="E1E3F2"/>
          </w:tcPr>
          <w:p w14:paraId="3D5CFC8E" w14:textId="77777777" w:rsidR="00C95606" w:rsidRPr="001E4DD1" w:rsidRDefault="00C95606" w:rsidP="001E4DD1">
            <w:pPr>
              <w:pStyle w:val="TabletextrowsAgency"/>
              <w:spacing w:line="240" w:lineRule="auto"/>
              <w:rPr>
                <w:b/>
                <w:color w:val="000000"/>
              </w:rPr>
            </w:pPr>
            <w:r w:rsidRPr="001E4DD1">
              <w:rPr>
                <w:b/>
                <w:color w:val="000000"/>
              </w:rPr>
              <w:t>Comment:</w:t>
            </w:r>
          </w:p>
          <w:p w14:paraId="3351AFC0" w14:textId="77777777" w:rsidR="00C95606" w:rsidRPr="001E4DD1" w:rsidRDefault="00C95606" w:rsidP="001E4DD1">
            <w:pPr>
              <w:pStyle w:val="TabletextrowsAgency"/>
              <w:spacing w:line="240" w:lineRule="auto"/>
              <w:rPr>
                <w:i/>
                <w:color w:val="000000"/>
              </w:rPr>
            </w:pPr>
            <w:r w:rsidRPr="001E4DD1">
              <w:rPr>
                <w:i/>
                <w:color w:val="000000"/>
              </w:rPr>
              <w:t xml:space="preserve"> “Ideally the study should be powered to meet a pre-specified and justified equivalence margin.”</w:t>
            </w:r>
          </w:p>
          <w:p w14:paraId="5FD01C42" w14:textId="77777777" w:rsidR="00C95606" w:rsidRPr="001E4DD1" w:rsidRDefault="00C95606" w:rsidP="001E4DD1">
            <w:pPr>
              <w:pStyle w:val="TabletextrowsAgency"/>
              <w:spacing w:line="240" w:lineRule="auto"/>
              <w:rPr>
                <w:color w:val="000000"/>
              </w:rPr>
            </w:pPr>
            <w:r w:rsidRPr="001E4DD1">
              <w:rPr>
                <w:color w:val="000000"/>
              </w:rPr>
              <w:t xml:space="preserve">The equivalence criteria can depend on the disease area and population of interest and can be discussed during the generation of extrapolation plan with the regulatory agencies. </w:t>
            </w:r>
          </w:p>
          <w:p w14:paraId="4DD90311" w14:textId="77777777" w:rsidR="00C95606" w:rsidRDefault="00C95606" w:rsidP="001E4DD1">
            <w:pPr>
              <w:pStyle w:val="TabletextrowsAgency"/>
              <w:spacing w:line="240" w:lineRule="auto"/>
              <w:rPr>
                <w:color w:val="000000"/>
              </w:rPr>
            </w:pPr>
            <w:r w:rsidRPr="001E4DD1">
              <w:rPr>
                <w:color w:val="000000"/>
              </w:rPr>
              <w:t>Suggest modifying the sentence.</w:t>
            </w:r>
          </w:p>
          <w:p w14:paraId="19577D04" w14:textId="77777777" w:rsidR="00E047BC" w:rsidRPr="001E4DD1" w:rsidRDefault="00E047BC" w:rsidP="001E4DD1">
            <w:pPr>
              <w:pStyle w:val="TabletextrowsAgency"/>
              <w:spacing w:line="240" w:lineRule="auto"/>
              <w:rPr>
                <w:color w:val="000000"/>
              </w:rPr>
            </w:pPr>
          </w:p>
          <w:p w14:paraId="4C63D420" w14:textId="77777777" w:rsidR="00C95606" w:rsidRPr="001E4DD1" w:rsidRDefault="00C95606" w:rsidP="001E4DD1">
            <w:pPr>
              <w:pStyle w:val="TabletextrowsAgency"/>
              <w:spacing w:line="240" w:lineRule="auto"/>
              <w:rPr>
                <w:b/>
                <w:color w:val="000000"/>
              </w:rPr>
            </w:pPr>
            <w:r w:rsidRPr="001E4DD1">
              <w:rPr>
                <w:b/>
                <w:color w:val="000000"/>
              </w:rPr>
              <w:t>Proposed change (if any):</w:t>
            </w:r>
          </w:p>
          <w:p w14:paraId="2CCDA904" w14:textId="77777777" w:rsidR="00C95606" w:rsidRPr="001E4DD1" w:rsidRDefault="00C95606" w:rsidP="001E4DD1">
            <w:pPr>
              <w:pStyle w:val="TabletextrowsAgency"/>
              <w:spacing w:line="240" w:lineRule="auto"/>
              <w:rPr>
                <w:color w:val="000000"/>
              </w:rPr>
            </w:pPr>
            <w:r w:rsidRPr="001E4DD1">
              <w:rPr>
                <w:color w:val="000000"/>
              </w:rPr>
              <w:t>“Ideally the study should</w:t>
            </w:r>
            <w:r w:rsidRPr="001E4DD1">
              <w:rPr>
                <w:strike/>
                <w:color w:val="000000"/>
              </w:rPr>
              <w:t xml:space="preserve"> be powered to meet a pre-specified and justified equivalence margin</w:t>
            </w:r>
            <w:r w:rsidRPr="001E4DD1">
              <w:rPr>
                <w:b/>
                <w:i/>
                <w:color w:val="000000"/>
                <w:u w:val="single"/>
              </w:rPr>
              <w:t xml:space="preserve"> have adequate sample size and age-distribution to justify the conclusions emerging from the study. The strength of the extrapolation framework will depend on the totality of data for the age subgroup or special population</w:t>
            </w:r>
            <w:r w:rsidRPr="001E4DD1">
              <w:rPr>
                <w:color w:val="000000"/>
              </w:rPr>
              <w:t>”.</w:t>
            </w:r>
          </w:p>
        </w:tc>
        <w:tc>
          <w:tcPr>
            <w:tcW w:w="1547" w:type="pct"/>
            <w:shd w:val="clear" w:color="auto" w:fill="E1E3F2"/>
          </w:tcPr>
          <w:p w14:paraId="68D9CCAD" w14:textId="77777777" w:rsidR="00C95606" w:rsidRPr="001E4DD1" w:rsidRDefault="00C95606" w:rsidP="001E4DD1">
            <w:pPr>
              <w:pStyle w:val="TabletextrowsAgency"/>
              <w:spacing w:line="240" w:lineRule="auto"/>
            </w:pPr>
          </w:p>
        </w:tc>
      </w:tr>
      <w:tr w:rsidR="00C95606" w:rsidRPr="00C06C9C" w14:paraId="2CCE720D"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FE1A1B6" w14:textId="77777777" w:rsidR="00C95606" w:rsidRPr="001E4DD1" w:rsidRDefault="00C95606" w:rsidP="001E4DD1">
            <w:pPr>
              <w:pStyle w:val="TabletextrowsAgency"/>
              <w:spacing w:line="240" w:lineRule="auto"/>
              <w:rPr>
                <w:rFonts w:eastAsia="SimSun"/>
              </w:rPr>
            </w:pPr>
            <w:r w:rsidRPr="001E4DD1">
              <w:rPr>
                <w:rFonts w:eastAsia="SimSun"/>
              </w:rPr>
              <w:t>377-380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E057DA2"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3B1AABD" w14:textId="77777777" w:rsidR="00C95606" w:rsidRPr="001E4DD1" w:rsidRDefault="00C95606" w:rsidP="001E4DD1">
            <w:pPr>
              <w:pStyle w:val="TabletextrowsAgency"/>
              <w:spacing w:line="240" w:lineRule="auto"/>
              <w:rPr>
                <w:rFonts w:eastAsia="SimSun"/>
              </w:rPr>
            </w:pPr>
            <w:r w:rsidRPr="001E4DD1">
              <w:rPr>
                <w:rFonts w:eastAsia="SimSun"/>
              </w:rPr>
              <w:t>“</w:t>
            </w:r>
            <w:r w:rsidRPr="001E4DD1">
              <w:rPr>
                <w:rFonts w:eastAsia="SimSun"/>
                <w:i/>
              </w:rPr>
              <w:t>Usually the dose regimen tested in children is the one predicted to give similar exposure or response to adults. However, more dose levels may need to be tested in children if the exposure response relationship is not known or cannot be assumed to be the same as in adults</w:t>
            </w:r>
            <w:r w:rsidRPr="001E4DD1">
              <w:rPr>
                <w:rFonts w:eastAsia="SimSun"/>
              </w:rPr>
              <w:t>.”</w:t>
            </w:r>
          </w:p>
          <w:p w14:paraId="21EFC3F1" w14:textId="77777777" w:rsidR="00C95606" w:rsidRPr="001E4DD1" w:rsidRDefault="00C95606" w:rsidP="001E4DD1">
            <w:pPr>
              <w:pStyle w:val="TabletextrowsAgency"/>
              <w:spacing w:line="240" w:lineRule="auto"/>
              <w:rPr>
                <w:rFonts w:eastAsia="SimSun"/>
              </w:rPr>
            </w:pPr>
          </w:p>
          <w:p w14:paraId="063CBFA2"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63905D7A" w14:textId="77777777" w:rsidR="00C95606" w:rsidRPr="001E4DD1" w:rsidRDefault="00C95606" w:rsidP="001E4DD1">
            <w:pPr>
              <w:pStyle w:val="TabletextrowsAgency"/>
              <w:spacing w:line="240" w:lineRule="auto"/>
              <w:rPr>
                <w:rFonts w:eastAsia="SimSun"/>
              </w:rPr>
            </w:pPr>
            <w:r w:rsidRPr="001E4DD1">
              <w:rPr>
                <w:rFonts w:eastAsia="SimSun"/>
              </w:rPr>
              <w:t xml:space="preserve">For some indications (e.g. oncology), paediatric sample size is limited and therefore limitations in testing different dose levels are to be expected. Might also be unethical to expose </w:t>
            </w:r>
            <w:r w:rsidRPr="001E4DD1">
              <w:rPr>
                <w:rFonts w:eastAsia="SimSun"/>
              </w:rPr>
              <w:lastRenderedPageBreak/>
              <w:t xml:space="preserve">children to ineffective doses. It is also generally not clear why </w:t>
            </w:r>
            <w:proofErr w:type="gramStart"/>
            <w:r w:rsidRPr="001E4DD1">
              <w:rPr>
                <w:rFonts w:eastAsia="SimSun"/>
              </w:rPr>
              <w:t>a guidance</w:t>
            </w:r>
            <w:proofErr w:type="gramEnd"/>
            <w:r w:rsidRPr="001E4DD1">
              <w:rPr>
                <w:rFonts w:eastAsia="SimSun"/>
              </w:rPr>
              <w:t xml:space="preserve"> on extrapolation contains requirements on choice of dose regimens for clinical trials.</w:t>
            </w:r>
          </w:p>
          <w:p w14:paraId="345EF0EE" w14:textId="77777777" w:rsidR="00C95606" w:rsidRPr="001E4DD1" w:rsidRDefault="00C95606" w:rsidP="001E4DD1">
            <w:pPr>
              <w:pStyle w:val="TabletextrowsAgency"/>
              <w:spacing w:line="240" w:lineRule="auto"/>
              <w:rPr>
                <w:rFonts w:eastAsia="SimSun"/>
              </w:rPr>
            </w:pPr>
          </w:p>
          <w:p w14:paraId="394DAB9C" w14:textId="77777777" w:rsidR="00C95606" w:rsidRPr="001E4DD1" w:rsidRDefault="00C95606" w:rsidP="001E4DD1">
            <w:pPr>
              <w:pStyle w:val="TabletextrowsAgency"/>
              <w:spacing w:line="240" w:lineRule="auto"/>
              <w:rPr>
                <w:rFonts w:eastAsia="SimSun"/>
              </w:rPr>
            </w:pPr>
            <w:r w:rsidRPr="001E4DD1">
              <w:rPr>
                <w:rFonts w:eastAsia="SimSun"/>
              </w:rPr>
              <w:t>PK/PD studies are not part of confirmatory efficacy trials. It is self-evident that all trials should be optimally designed.</w:t>
            </w:r>
          </w:p>
          <w:p w14:paraId="73BD4EA5" w14:textId="77777777" w:rsidR="00C95606" w:rsidRPr="001E4DD1" w:rsidRDefault="00C95606" w:rsidP="001E4DD1">
            <w:pPr>
              <w:pStyle w:val="TabletextrowsAgency"/>
              <w:spacing w:line="240" w:lineRule="auto"/>
              <w:rPr>
                <w:rFonts w:eastAsia="SimSun"/>
              </w:rPr>
            </w:pPr>
            <w:r w:rsidRPr="001E4DD1">
              <w:rPr>
                <w:rFonts w:eastAsia="SimSun"/>
              </w:rPr>
              <w:t xml:space="preserve">Proposed change (if any): Delete: The PK/PD studies may be </w:t>
            </w:r>
            <w:r w:rsidR="00E047BC" w:rsidRPr="001E4DD1">
              <w:rPr>
                <w:rFonts w:eastAsia="SimSun"/>
              </w:rPr>
              <w:t>standalone</w:t>
            </w:r>
            <w:r w:rsidRPr="001E4DD1">
              <w:rPr>
                <w:rFonts w:eastAsia="SimSun"/>
              </w:rPr>
              <w:t xml:space="preserve"> studies or be conducted as part of a confirmatory efficacy trial. In either case, it should be ensured that they are optimally designed for their purpose.</w:t>
            </w:r>
          </w:p>
          <w:p w14:paraId="407EFB04" w14:textId="77777777" w:rsidR="00C95606" w:rsidRPr="001E4DD1" w:rsidRDefault="00C95606" w:rsidP="001E4DD1">
            <w:pPr>
              <w:pStyle w:val="TabletextrowsAgency"/>
              <w:spacing w:line="240" w:lineRule="auto"/>
              <w:rPr>
                <w:rFonts w:eastAsia="SimSun"/>
              </w:rPr>
            </w:pPr>
          </w:p>
          <w:p w14:paraId="627091A8"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1390C5A2" w14:textId="77777777" w:rsidR="00C95606" w:rsidRPr="001E4DD1" w:rsidRDefault="00C95606" w:rsidP="001E4DD1">
            <w:pPr>
              <w:pStyle w:val="TabletextrowsAgency"/>
              <w:spacing w:line="240" w:lineRule="auto"/>
              <w:rPr>
                <w:rFonts w:eastAsia="SimSun"/>
              </w:rPr>
            </w:pPr>
            <w:r w:rsidRPr="001E4DD1">
              <w:rPr>
                <w:rFonts w:eastAsia="SimSun"/>
              </w:rPr>
              <w:t>Suggest deleting lines 374 – 384 and referring to relevant guidance documents on clinical studies.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33FA8509" w14:textId="77777777" w:rsidR="00C95606" w:rsidRPr="001E4DD1" w:rsidRDefault="00C95606" w:rsidP="001E4DD1">
            <w:pPr>
              <w:pStyle w:val="TabletextrowsAgency"/>
              <w:spacing w:line="240" w:lineRule="auto"/>
              <w:rPr>
                <w:color w:val="FF0000"/>
              </w:rPr>
            </w:pPr>
          </w:p>
        </w:tc>
      </w:tr>
      <w:tr w:rsidR="00165DCD" w:rsidRPr="001E4DD1" w14:paraId="481D4335" w14:textId="77777777" w:rsidTr="00165DCD">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06FA3704" w14:textId="77777777" w:rsidR="00165DCD" w:rsidRPr="001E4DD1" w:rsidRDefault="00165DCD" w:rsidP="001E4DD1">
            <w:pPr>
              <w:pStyle w:val="TabletextrowsAgency"/>
              <w:spacing w:line="240" w:lineRule="auto"/>
              <w:rPr>
                <w:color w:val="FF0000"/>
              </w:rPr>
            </w:pPr>
            <w:r w:rsidRPr="001E4DD1">
              <w:rPr>
                <w:b/>
              </w:rPr>
              <w:lastRenderedPageBreak/>
              <w:t>Section 5.2.1</w:t>
            </w:r>
            <w:r w:rsidR="001E4DD1" w:rsidRPr="001E4DD1">
              <w:rPr>
                <w:b/>
              </w:rPr>
              <w:t>.2</w:t>
            </w:r>
          </w:p>
        </w:tc>
      </w:tr>
      <w:tr w:rsidR="00C95606" w:rsidRPr="00C06C9C" w14:paraId="3DAB24D5"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25A82F48" w14:textId="77777777" w:rsidR="00C95606" w:rsidRPr="001E4DD1" w:rsidRDefault="00C95606" w:rsidP="001E4DD1">
            <w:pPr>
              <w:pStyle w:val="TabletextrowsAgency"/>
              <w:spacing w:line="240" w:lineRule="auto"/>
              <w:rPr>
                <w:rFonts w:eastAsia="SimSun"/>
              </w:rPr>
            </w:pPr>
            <w:r w:rsidRPr="001E4DD1">
              <w:t>385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02AADA1"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053D679" w14:textId="77777777" w:rsidR="00C95606" w:rsidRPr="001E4DD1" w:rsidRDefault="00C95606" w:rsidP="001E4DD1">
            <w:pPr>
              <w:spacing w:after="0" w:line="240" w:lineRule="auto"/>
              <w:rPr>
                <w:rFonts w:ascii="Verdana" w:eastAsia="Times New Roman" w:hAnsi="Verdana"/>
                <w:b/>
                <w:sz w:val="18"/>
                <w:szCs w:val="18"/>
                <w:lang w:val="en-GB"/>
              </w:rPr>
            </w:pPr>
            <w:r w:rsidRPr="001E4DD1">
              <w:rPr>
                <w:rFonts w:ascii="Verdana" w:eastAsia="Times New Roman" w:hAnsi="Verdana"/>
                <w:b/>
                <w:sz w:val="18"/>
                <w:szCs w:val="18"/>
                <w:lang w:val="en-GB"/>
              </w:rPr>
              <w:t>Comment:</w:t>
            </w:r>
          </w:p>
          <w:p w14:paraId="6B57C9C1" w14:textId="77777777" w:rsidR="00C95606" w:rsidRPr="001E4DD1" w:rsidRDefault="00C95606" w:rsidP="001E4DD1">
            <w:pPr>
              <w:spacing w:after="0" w:line="240" w:lineRule="auto"/>
              <w:rPr>
                <w:rFonts w:ascii="Verdana" w:eastAsia="Times New Roman" w:hAnsi="Verdana" w:cs="Calibri"/>
                <w:sz w:val="18"/>
                <w:szCs w:val="18"/>
                <w:lang w:val="en-GB" w:eastAsia="fr-FR"/>
              </w:rPr>
            </w:pPr>
            <w:r w:rsidRPr="001E4DD1">
              <w:rPr>
                <w:rFonts w:ascii="Verdana" w:eastAsia="Times New Roman" w:hAnsi="Verdana"/>
                <w:sz w:val="18"/>
                <w:szCs w:val="18"/>
                <w:lang w:val="en-GB"/>
              </w:rPr>
              <w:t>Why the term "therapeutic" and not "clinical"?</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21E3DD3D" w14:textId="77777777" w:rsidR="00C95606" w:rsidRPr="001E4DD1" w:rsidRDefault="00C95606" w:rsidP="001E4DD1">
            <w:pPr>
              <w:pStyle w:val="TabletextrowsAgency"/>
              <w:spacing w:line="240" w:lineRule="auto"/>
              <w:rPr>
                <w:color w:val="FF0000"/>
              </w:rPr>
            </w:pPr>
          </w:p>
        </w:tc>
      </w:tr>
      <w:tr w:rsidR="00C95606" w:rsidRPr="00C06C9C" w14:paraId="75C3D1B5"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9B0D7A4" w14:textId="77777777" w:rsidR="00C95606" w:rsidRPr="001E4DD1" w:rsidRDefault="00C95606" w:rsidP="001E4DD1">
            <w:pPr>
              <w:pStyle w:val="TabletextrowsAgency"/>
              <w:spacing w:line="240" w:lineRule="auto"/>
              <w:rPr>
                <w:rFonts w:eastAsia="SimSun"/>
              </w:rPr>
            </w:pPr>
            <w:r w:rsidRPr="001E4DD1">
              <w:rPr>
                <w:rFonts w:eastAsia="SimSun"/>
              </w:rPr>
              <w:t>385 (Section 5.2.1.2)</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04DADBB" w14:textId="77777777" w:rsidR="00C95606" w:rsidRPr="001E4DD1" w:rsidRDefault="00C95606" w:rsidP="001E4DD1">
            <w:pPr>
              <w:pStyle w:val="TabletextrowsAgency"/>
              <w:spacing w:line="240" w:lineRule="auto"/>
              <w:rPr>
                <w:b/>
              </w:rPr>
            </w:pPr>
          </w:p>
          <w:p w14:paraId="7F0EC223"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43AA56F"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8E982BF" w14:textId="77777777" w:rsidR="00C95606" w:rsidRPr="001E4DD1" w:rsidRDefault="00C95606" w:rsidP="001E4DD1">
            <w:pPr>
              <w:pStyle w:val="TabletextrowsAgency"/>
              <w:spacing w:line="240" w:lineRule="auto"/>
              <w:rPr>
                <w:rFonts w:eastAsia="SimSun"/>
              </w:rPr>
            </w:pPr>
            <w:r w:rsidRPr="001E4DD1">
              <w:rPr>
                <w:rFonts w:eastAsia="SimSun"/>
              </w:rPr>
              <w:t xml:space="preserve">In case of validation (lines 386-387), why is it good enough to exclude large difference?  Indeed, if the goal is to validate an assumption of similarity (e.g., paediatric efficacy versus efficacy predicted from the source), the validation of the assumption will result in approving the paediatric dose. In this case, one would like to apply confirmatory standing to the situation of validation, e.g. narrow equivalence margin perhaps at a higher nominal level than 5% to reflect the justified assumption supporting similarity. </w:t>
            </w:r>
          </w:p>
          <w:p w14:paraId="014990C3" w14:textId="77777777" w:rsidR="00C95606" w:rsidRPr="001E4DD1" w:rsidRDefault="00C95606" w:rsidP="001E4DD1">
            <w:pPr>
              <w:pStyle w:val="TabletextrowsAgency"/>
              <w:spacing w:line="240" w:lineRule="auto"/>
              <w:rPr>
                <w:rFonts w:eastAsia="SimSun"/>
              </w:rPr>
            </w:pPr>
            <w:r w:rsidRPr="001E4DD1">
              <w:rPr>
                <w:rFonts w:eastAsia="SimSun"/>
              </w:rPr>
              <w:t xml:space="preserve">So one could argue that both validation (lines 386-387) and generation of pivotal evidence (lines 388-390) should be considered similarly with a confirmatory-like criterion (equivalence limit for the validation and significant difference for confirmatory) and, </w:t>
            </w:r>
            <w:proofErr w:type="gramStart"/>
            <w:r w:rsidRPr="001E4DD1">
              <w:rPr>
                <w:rFonts w:eastAsia="SimSun"/>
              </w:rPr>
              <w:t>for both</w:t>
            </w:r>
            <w:proofErr w:type="gramEnd"/>
            <w:r w:rsidRPr="001E4DD1">
              <w:rPr>
                <w:rFonts w:eastAsia="SimSun"/>
              </w:rPr>
              <w:t xml:space="preserve"> validation and pivotal evidence, a released nominal level to reflect the justified assumption supporting similarity.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E43453B" w14:textId="77777777" w:rsidR="00C95606" w:rsidRPr="001E4DD1" w:rsidRDefault="00C95606" w:rsidP="001E4DD1">
            <w:pPr>
              <w:pStyle w:val="TabletextrowsAgency"/>
              <w:spacing w:line="240" w:lineRule="auto"/>
              <w:rPr>
                <w:color w:val="FF0000"/>
              </w:rPr>
            </w:pPr>
          </w:p>
        </w:tc>
      </w:tr>
      <w:tr w:rsidR="00C95606" w:rsidRPr="00C06C9C" w14:paraId="44A2CF9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7450FA12" w14:textId="77777777" w:rsidR="00C95606" w:rsidRPr="001E4DD1" w:rsidRDefault="00C95606" w:rsidP="001E4DD1">
            <w:pPr>
              <w:pStyle w:val="TabletextrowsAgency"/>
              <w:spacing w:line="240" w:lineRule="auto"/>
              <w:rPr>
                <w:rFonts w:eastAsia="SimSun"/>
              </w:rPr>
            </w:pPr>
            <w:r w:rsidRPr="001E4DD1">
              <w:rPr>
                <w:rFonts w:eastAsia="SimSun"/>
              </w:rPr>
              <w:t>Line 393-396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1968557"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6863DBC" w14:textId="77777777" w:rsidR="00C95606" w:rsidRPr="001E4DD1" w:rsidRDefault="00C95606" w:rsidP="001E4DD1">
            <w:pPr>
              <w:pStyle w:val="TabletextrowsAgency"/>
              <w:spacing w:line="240" w:lineRule="auto"/>
              <w:rPr>
                <w:rFonts w:eastAsia="SimSun"/>
                <w:i/>
              </w:rPr>
            </w:pPr>
            <w:r w:rsidRPr="001E4DD1">
              <w:rPr>
                <w:rFonts w:eastAsia="SimSun"/>
                <w:i/>
              </w:rPr>
              <w:t>Sample size</w:t>
            </w:r>
          </w:p>
          <w:p w14:paraId="46FB3B0D" w14:textId="77777777" w:rsidR="00C95606" w:rsidRPr="001E4DD1" w:rsidRDefault="00C95606" w:rsidP="001E4DD1">
            <w:pPr>
              <w:pStyle w:val="TabletextrowsAgency"/>
              <w:spacing w:line="240" w:lineRule="auto"/>
              <w:rPr>
                <w:rFonts w:eastAsia="SimSun"/>
                <w:b/>
              </w:rPr>
            </w:pPr>
          </w:p>
          <w:p w14:paraId="2F152ED3" w14:textId="77777777" w:rsidR="00C95606" w:rsidRPr="001E4DD1" w:rsidRDefault="00C95606" w:rsidP="001E4DD1">
            <w:pPr>
              <w:pStyle w:val="TabletextrowsAgency"/>
              <w:spacing w:line="240" w:lineRule="auto"/>
              <w:rPr>
                <w:rFonts w:eastAsia="SimSun"/>
                <w:b/>
              </w:rPr>
            </w:pPr>
            <w:r w:rsidRPr="001E4DD1">
              <w:rPr>
                <w:rFonts w:eastAsia="SimSun"/>
                <w:b/>
              </w:rPr>
              <w:lastRenderedPageBreak/>
              <w:t xml:space="preserve">Comment: </w:t>
            </w:r>
          </w:p>
          <w:p w14:paraId="5AB22AF8" w14:textId="77777777" w:rsidR="00C95606" w:rsidRPr="001E4DD1" w:rsidRDefault="00C95606" w:rsidP="001E4DD1">
            <w:pPr>
              <w:pStyle w:val="TabletextrowsAgency"/>
              <w:spacing w:line="240" w:lineRule="auto"/>
              <w:rPr>
                <w:rFonts w:eastAsia="SimSun"/>
              </w:rPr>
            </w:pPr>
            <w:r w:rsidRPr="001E4DD1">
              <w:rPr>
                <w:rFonts w:eastAsia="SimSun"/>
              </w:rPr>
              <w:t>How do we really determine sample size? What if the number which is determined by statistical approaches is not feasible from a practical point of view, or because the disease is too rare. What does one do in such cases if (a) extrapolation is not possible and (b) the sample size required for a pivotal trial is not feasible?</w:t>
            </w:r>
          </w:p>
          <w:p w14:paraId="00274F87" w14:textId="77777777" w:rsidR="00C95606" w:rsidRPr="001E4DD1" w:rsidRDefault="00C95606" w:rsidP="001E4DD1">
            <w:pPr>
              <w:pStyle w:val="TabletextrowsAgency"/>
              <w:spacing w:line="240" w:lineRule="auto"/>
              <w:rPr>
                <w:rFonts w:eastAsia="SimSun"/>
                <w:b/>
              </w:rPr>
            </w:pPr>
          </w:p>
          <w:p w14:paraId="7F22A2F0"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ED1DA88" w14:textId="77777777" w:rsidR="00C95606" w:rsidRPr="001E4DD1" w:rsidRDefault="00C95606" w:rsidP="001E4DD1">
            <w:pPr>
              <w:pStyle w:val="TabletextrowsAgency"/>
              <w:spacing w:line="240" w:lineRule="auto"/>
              <w:rPr>
                <w:rFonts w:eastAsia="SimSun"/>
              </w:rPr>
            </w:pPr>
            <w:r w:rsidRPr="001E4DD1">
              <w:rPr>
                <w:rFonts w:eastAsia="SimSun"/>
              </w:rPr>
              <w:t xml:space="preserve">Do you follow the same recommendations as FDA when it comes to sample size of a PK study (Wang et al, J </w:t>
            </w:r>
            <w:proofErr w:type="spellStart"/>
            <w:r w:rsidRPr="001E4DD1">
              <w:rPr>
                <w:rFonts w:eastAsia="SimSun"/>
              </w:rPr>
              <w:t>Clin</w:t>
            </w:r>
            <w:proofErr w:type="spellEnd"/>
            <w:r w:rsidRPr="001E4DD1">
              <w:rPr>
                <w:rFonts w:eastAsia="SimSun"/>
              </w:rPr>
              <w:t xml:space="preserve"> </w:t>
            </w:r>
            <w:proofErr w:type="spellStart"/>
            <w:r w:rsidRPr="001E4DD1">
              <w:rPr>
                <w:rFonts w:eastAsia="SimSun"/>
              </w:rPr>
              <w:t>Pharmacol</w:t>
            </w:r>
            <w:proofErr w:type="spellEnd"/>
            <w:r w:rsidRPr="001E4DD1">
              <w:rPr>
                <w:rFonts w:eastAsia="SimSun"/>
              </w:rPr>
              <w:t xml:space="preserve"> 2012)? If so it would be able to mention it here, and reference the article.</w:t>
            </w:r>
          </w:p>
          <w:p w14:paraId="03B979B0" w14:textId="77777777" w:rsidR="00C95606" w:rsidRPr="001E4DD1" w:rsidRDefault="00C95606" w:rsidP="001E4DD1">
            <w:pPr>
              <w:pStyle w:val="TabletextrowsAgency"/>
              <w:spacing w:line="240" w:lineRule="auto"/>
              <w:rPr>
                <w:rFonts w:eastAsia="SimSun"/>
              </w:rPr>
            </w:pPr>
          </w:p>
          <w:p w14:paraId="7D7E0629"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6BF600F" w14:textId="77777777" w:rsidR="00C95606" w:rsidRPr="001E4DD1" w:rsidRDefault="00C95606" w:rsidP="001E4DD1">
            <w:pPr>
              <w:pStyle w:val="TabletextrowsAgency"/>
              <w:spacing w:line="240" w:lineRule="auto"/>
              <w:rPr>
                <w:rFonts w:eastAsia="SimSun"/>
              </w:rPr>
            </w:pPr>
            <w:r w:rsidRPr="001E4DD1">
              <w:rPr>
                <w:rFonts w:eastAsia="SimSun"/>
              </w:rPr>
              <w:t>On the feasibility of the required sample size, would it be possible to clarify where and how this should be addressed (at the moment it states that it should be addressed separately but not where)?</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6D50161" w14:textId="77777777" w:rsidR="00C95606" w:rsidRPr="001E4DD1" w:rsidRDefault="00C95606" w:rsidP="001E4DD1">
            <w:pPr>
              <w:pStyle w:val="TabletextrowsAgency"/>
              <w:spacing w:line="240" w:lineRule="auto"/>
              <w:rPr>
                <w:color w:val="FF0000"/>
              </w:rPr>
            </w:pPr>
          </w:p>
        </w:tc>
      </w:tr>
      <w:tr w:rsidR="00C95606" w:rsidRPr="00C06C9C" w14:paraId="1984A50F" w14:textId="77777777" w:rsidTr="007B1411">
        <w:tc>
          <w:tcPr>
            <w:tcW w:w="648" w:type="pct"/>
            <w:gridSpan w:val="2"/>
            <w:shd w:val="clear" w:color="auto" w:fill="E1E3F2"/>
          </w:tcPr>
          <w:p w14:paraId="3502962B" w14:textId="77777777" w:rsidR="00C95606" w:rsidRPr="001E4DD1" w:rsidRDefault="00C95606" w:rsidP="001E4DD1">
            <w:pPr>
              <w:pStyle w:val="TabletextrowsAgency"/>
              <w:spacing w:line="240" w:lineRule="auto"/>
              <w:rPr>
                <w:rFonts w:eastAsia="SimSun"/>
              </w:rPr>
            </w:pPr>
            <w:r w:rsidRPr="001E4DD1">
              <w:rPr>
                <w:rFonts w:eastAsia="SimSun"/>
              </w:rPr>
              <w:lastRenderedPageBreak/>
              <w:t>397-401</w:t>
            </w:r>
          </w:p>
        </w:tc>
        <w:tc>
          <w:tcPr>
            <w:tcW w:w="813" w:type="pct"/>
            <w:gridSpan w:val="2"/>
            <w:shd w:val="clear" w:color="auto" w:fill="E1E3F2"/>
          </w:tcPr>
          <w:p w14:paraId="3F47BFF2" w14:textId="77777777" w:rsidR="00C95606" w:rsidRPr="001E4DD1" w:rsidRDefault="00C95606" w:rsidP="001E4DD1">
            <w:pPr>
              <w:pStyle w:val="TabletextrowsAgency"/>
              <w:spacing w:line="240" w:lineRule="auto"/>
            </w:pPr>
          </w:p>
        </w:tc>
        <w:tc>
          <w:tcPr>
            <w:tcW w:w="1992" w:type="pct"/>
            <w:shd w:val="clear" w:color="auto" w:fill="E1E3F2"/>
          </w:tcPr>
          <w:p w14:paraId="3E9B75F7"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6D095068" w14:textId="77777777" w:rsidR="00C95606" w:rsidRPr="001E4DD1" w:rsidRDefault="00C95606" w:rsidP="001E4DD1">
            <w:pPr>
              <w:pStyle w:val="TabletextrowsAgency"/>
              <w:spacing w:line="240" w:lineRule="auto"/>
            </w:pPr>
            <w:r w:rsidRPr="001E4DD1">
              <w:rPr>
                <w:rFonts w:eastAsia="SimSun"/>
              </w:rPr>
              <w:t xml:space="preserve">Some guidance will be helpful on the upper limit of the higher nominal significance </w:t>
            </w:r>
            <w:proofErr w:type="gramStart"/>
            <w:r w:rsidRPr="001E4DD1">
              <w:rPr>
                <w:rFonts w:eastAsia="SimSun"/>
              </w:rPr>
              <w:t>level,</w:t>
            </w:r>
            <w:proofErr w:type="gramEnd"/>
            <w:r w:rsidRPr="001E4DD1">
              <w:rPr>
                <w:rFonts w:eastAsia="SimSun"/>
              </w:rPr>
              <w:t xml:space="preserve"> the widened non-inferiority margin or amount of information may be borrowed from the source population.  </w:t>
            </w:r>
          </w:p>
          <w:p w14:paraId="195E9128" w14:textId="77777777" w:rsidR="00C95606" w:rsidRPr="001E4DD1" w:rsidRDefault="00C95606" w:rsidP="001E4DD1">
            <w:pPr>
              <w:pStyle w:val="TabletextrowsAgency"/>
              <w:spacing w:line="240" w:lineRule="auto"/>
            </w:pPr>
          </w:p>
          <w:p w14:paraId="5BF36A3F"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243FCE00" w14:textId="77777777" w:rsidR="00C95606" w:rsidRPr="001E4DD1" w:rsidRDefault="00C95606" w:rsidP="001E4DD1">
            <w:pPr>
              <w:pStyle w:val="TabletextrowsAgency"/>
              <w:spacing w:line="240" w:lineRule="auto"/>
            </w:pPr>
            <w:r w:rsidRPr="001E4DD1">
              <w:rPr>
                <w:rFonts w:eastAsia="SimSun"/>
              </w:rPr>
              <w:t>Either provide general guidance in the document or provide reference to related guidelines.</w:t>
            </w:r>
          </w:p>
        </w:tc>
        <w:tc>
          <w:tcPr>
            <w:tcW w:w="1547" w:type="pct"/>
            <w:shd w:val="clear" w:color="auto" w:fill="E1E3F2"/>
          </w:tcPr>
          <w:p w14:paraId="3ECEAB0B" w14:textId="77777777" w:rsidR="00C95606" w:rsidRPr="001E4DD1" w:rsidRDefault="00C95606" w:rsidP="001E4DD1">
            <w:pPr>
              <w:pStyle w:val="TabletextrowsAgency"/>
              <w:spacing w:line="240" w:lineRule="auto"/>
              <w:rPr>
                <w:color w:val="FF0000"/>
              </w:rPr>
            </w:pPr>
          </w:p>
        </w:tc>
      </w:tr>
      <w:tr w:rsidR="00C95606" w:rsidRPr="00C06C9C" w14:paraId="2A0D9322"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0BCDEAF" w14:textId="77777777" w:rsidR="00C95606" w:rsidRPr="001E4DD1" w:rsidRDefault="00C95606" w:rsidP="001E4DD1">
            <w:pPr>
              <w:pStyle w:val="TabletextrowsAgency"/>
              <w:spacing w:line="240" w:lineRule="auto"/>
              <w:rPr>
                <w:rFonts w:eastAsia="SimSun"/>
              </w:rPr>
            </w:pPr>
            <w:r w:rsidRPr="001E4DD1">
              <w:rPr>
                <w:rFonts w:eastAsia="SimSun"/>
              </w:rPr>
              <w:t>400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38B795D3"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75FB869B"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4D67E909" w14:textId="77777777" w:rsidR="00C95606" w:rsidRPr="001E4DD1" w:rsidRDefault="00C95606" w:rsidP="001E4DD1">
            <w:pPr>
              <w:pStyle w:val="TabletextrowsAgency"/>
              <w:spacing w:line="240" w:lineRule="auto"/>
              <w:rPr>
                <w:rFonts w:eastAsia="SimSun"/>
              </w:rPr>
            </w:pPr>
            <w:r w:rsidRPr="001E4DD1">
              <w:rPr>
                <w:rFonts w:eastAsia="SimSun"/>
              </w:rPr>
              <w:t>Widening of non-inferiority margins might dilute interpretation of evidence with respect to clinical relevance and should be restricted only to cases where clinically justified. Moreover, Bayesian methods are only mentioned in the context of explicitly borrowing information. However, similar like using higher significance levels than 5%, the Bayesian framework allows quantifying the degree of evidence with which the study objective is met.</w:t>
            </w:r>
          </w:p>
          <w:p w14:paraId="2663DA82" w14:textId="77777777" w:rsidR="00C95606" w:rsidRPr="001E4DD1" w:rsidRDefault="00C95606" w:rsidP="001E4DD1">
            <w:pPr>
              <w:pStyle w:val="TabletextrowsAgency"/>
              <w:spacing w:line="240" w:lineRule="auto"/>
            </w:pPr>
          </w:p>
          <w:p w14:paraId="5FC277B4" w14:textId="77777777" w:rsidR="00C95606" w:rsidRPr="001E4DD1" w:rsidRDefault="00C95606" w:rsidP="001E4DD1">
            <w:pPr>
              <w:pStyle w:val="TabletextrowsAgency"/>
              <w:spacing w:line="240" w:lineRule="auto"/>
              <w:rPr>
                <w:b/>
              </w:rPr>
            </w:pPr>
            <w:r w:rsidRPr="001E4DD1">
              <w:rPr>
                <w:b/>
              </w:rPr>
              <w:t xml:space="preserve">Comment: </w:t>
            </w:r>
          </w:p>
          <w:p w14:paraId="4277235C" w14:textId="77777777" w:rsidR="00C95606" w:rsidRPr="001E4DD1" w:rsidRDefault="00C95606" w:rsidP="001E4DD1">
            <w:pPr>
              <w:pStyle w:val="TabletextrowsAgency"/>
              <w:spacing w:line="240" w:lineRule="auto"/>
            </w:pPr>
            <w:r w:rsidRPr="001E4DD1">
              <w:t>Would joint modelling of pooled (adult and other paediatric trial) data be an acceptable approach as well?</w:t>
            </w:r>
          </w:p>
          <w:p w14:paraId="6F945AA2" w14:textId="77777777" w:rsidR="00C95606" w:rsidRPr="001E4DD1" w:rsidRDefault="00C95606" w:rsidP="001E4DD1">
            <w:pPr>
              <w:pStyle w:val="TabletextrowsAgency"/>
              <w:spacing w:line="240" w:lineRule="auto"/>
              <w:rPr>
                <w:rFonts w:eastAsia="SimSun"/>
              </w:rPr>
            </w:pPr>
          </w:p>
          <w:p w14:paraId="2965ED5E"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464FF402" w14:textId="77777777" w:rsidR="00C95606" w:rsidRPr="001E4DD1" w:rsidRDefault="00C95606" w:rsidP="001E4DD1">
            <w:pPr>
              <w:pStyle w:val="TabletextrowsAgency"/>
              <w:spacing w:line="240" w:lineRule="auto"/>
              <w:rPr>
                <w:rFonts w:eastAsia="SimSun"/>
              </w:rPr>
            </w:pPr>
            <w:r w:rsidRPr="001E4DD1">
              <w:rPr>
                <w:rFonts w:eastAsia="SimSun"/>
              </w:rPr>
              <w:t xml:space="preserve">Change text to “… widening a non-inferiority margin </w:t>
            </w:r>
            <w:r w:rsidRPr="001E4DD1">
              <w:rPr>
                <w:rFonts w:eastAsia="SimSun"/>
                <w:b/>
                <w:i/>
                <w:u w:val="single"/>
              </w:rPr>
              <w:t>if clinically justified</w:t>
            </w:r>
            <w:r w:rsidRPr="001E4DD1">
              <w:rPr>
                <w:rFonts w:eastAsia="SimSun"/>
              </w:rPr>
              <w:t xml:space="preserve"> or using Bayesian method to </w:t>
            </w:r>
            <w:r w:rsidRPr="001E4DD1">
              <w:rPr>
                <w:rFonts w:eastAsia="SimSun"/>
                <w:b/>
                <w:i/>
                <w:u w:val="single"/>
              </w:rPr>
              <w:t xml:space="preserve">quantify evidence with an appropriate chosen probability threshold for success and/or to </w:t>
            </w:r>
            <w:r w:rsidRPr="001E4DD1">
              <w:rPr>
                <w:rFonts w:eastAsia="SimSun"/>
              </w:rPr>
              <w:t>explicitly borrow information…”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450C7CC" w14:textId="77777777" w:rsidR="00C95606" w:rsidRPr="001E4DD1" w:rsidRDefault="00C95606" w:rsidP="001E4DD1">
            <w:pPr>
              <w:pStyle w:val="TabletextrowsAgency"/>
              <w:spacing w:line="240" w:lineRule="auto"/>
              <w:rPr>
                <w:color w:val="FF0000"/>
              </w:rPr>
            </w:pPr>
          </w:p>
        </w:tc>
      </w:tr>
      <w:tr w:rsidR="00C95606" w:rsidRPr="00C06C9C" w14:paraId="14BA261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5D257C4" w14:textId="77777777" w:rsidR="00C95606" w:rsidRPr="001E4DD1" w:rsidRDefault="00C95606" w:rsidP="001E4DD1">
            <w:pPr>
              <w:pStyle w:val="TabletextrowsAgency"/>
              <w:spacing w:line="240" w:lineRule="auto"/>
              <w:rPr>
                <w:rFonts w:eastAsia="SimSun"/>
              </w:rPr>
            </w:pPr>
            <w:r w:rsidRPr="001E4DD1">
              <w:rPr>
                <w:rFonts w:eastAsia="SimSun"/>
              </w:rPr>
              <w:lastRenderedPageBreak/>
              <w:t>401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17DE0EE"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52AE56C" w14:textId="77777777" w:rsidR="00C95606" w:rsidRPr="001E4DD1" w:rsidRDefault="00C95606" w:rsidP="001E4DD1">
            <w:pPr>
              <w:pStyle w:val="TabletextrowsAgency"/>
              <w:spacing w:line="240" w:lineRule="auto"/>
            </w:pPr>
            <w:r w:rsidRPr="001E4DD1">
              <w:rPr>
                <w:b/>
              </w:rPr>
              <w:t>Comment:</w:t>
            </w:r>
            <w:r w:rsidRPr="001E4DD1">
              <w:t xml:space="preserve"> </w:t>
            </w:r>
          </w:p>
          <w:p w14:paraId="39B04DB5" w14:textId="77777777" w:rsidR="00C95606" w:rsidRPr="001E4DD1" w:rsidRDefault="00C95606" w:rsidP="001E4DD1">
            <w:pPr>
              <w:pStyle w:val="TabletextrowsAgency"/>
              <w:spacing w:line="240" w:lineRule="auto"/>
            </w:pPr>
            <w:r w:rsidRPr="001E4DD1">
              <w:t>The list in the brackets suggests 3 potential sources to borrow information: from adult trials, from control groups, from other paediatric clinical trials.  It is unclear whether this is the intended meaning or whether it is intended to mean either from adult trials or from control groups from other paediatric trials, or just the existing prior knowledge of relevance.</w:t>
            </w:r>
          </w:p>
          <w:p w14:paraId="3BA1DAB1" w14:textId="77777777" w:rsidR="00C95606" w:rsidRPr="001E4DD1" w:rsidRDefault="00C95606" w:rsidP="001E4DD1">
            <w:pPr>
              <w:pStyle w:val="TabletextrowsAgency"/>
              <w:spacing w:line="240" w:lineRule="auto"/>
            </w:pPr>
          </w:p>
          <w:p w14:paraId="4B4F8C25" w14:textId="77777777" w:rsidR="00C95606" w:rsidRPr="001E4DD1" w:rsidRDefault="00C95606" w:rsidP="001E4DD1">
            <w:pPr>
              <w:pStyle w:val="TabletextrowsAgency"/>
              <w:spacing w:line="240" w:lineRule="auto"/>
            </w:pPr>
            <w:r w:rsidRPr="001E4DD1">
              <w:rPr>
                <w:b/>
              </w:rPr>
              <w:t>Proposed change (if any):</w:t>
            </w:r>
            <w:r w:rsidRPr="001E4DD1">
              <w:t xml:space="preserve"> </w:t>
            </w:r>
          </w:p>
          <w:p w14:paraId="45C04B19" w14:textId="77777777" w:rsidR="00C95606" w:rsidRPr="001E4DD1" w:rsidRDefault="00C95606" w:rsidP="001E4DD1">
            <w:pPr>
              <w:pStyle w:val="TabletextrowsAgency"/>
              <w:spacing w:line="240" w:lineRule="auto"/>
            </w:pPr>
            <w:r w:rsidRPr="001E4DD1">
              <w:t>…</w:t>
            </w:r>
            <w:proofErr w:type="gramStart"/>
            <w:r w:rsidRPr="001E4DD1">
              <w:t>borrow</w:t>
            </w:r>
            <w:proofErr w:type="gramEnd"/>
            <w:r w:rsidRPr="001E4DD1">
              <w:t xml:space="preserve"> information (</w:t>
            </w:r>
            <w:proofErr w:type="spellStart"/>
            <w:r w:rsidRPr="001E4DD1">
              <w:rPr>
                <w:b/>
                <w:i/>
                <w:u w:val="single"/>
              </w:rPr>
              <w:t>eg</w:t>
            </w:r>
            <w:proofErr w:type="spellEnd"/>
            <w:r w:rsidRPr="001E4DD1">
              <w:rPr>
                <w:b/>
                <w:i/>
                <w:u w:val="single"/>
              </w:rPr>
              <w:t xml:space="preserve"> </w:t>
            </w:r>
            <w:r w:rsidRPr="001E4DD1">
              <w:t xml:space="preserve">from adult trials, from control groups, from other paediatric clinical trials).’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D0DC7E2" w14:textId="77777777" w:rsidR="00C95606" w:rsidRPr="001E4DD1" w:rsidRDefault="00C95606" w:rsidP="001E4DD1">
            <w:pPr>
              <w:pStyle w:val="TabletextrowsAgency"/>
              <w:spacing w:line="240" w:lineRule="auto"/>
              <w:rPr>
                <w:color w:val="FF0000"/>
              </w:rPr>
            </w:pPr>
          </w:p>
        </w:tc>
      </w:tr>
      <w:tr w:rsidR="00C95606" w:rsidRPr="001E4DD1" w14:paraId="649A2A4B"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453CC92" w14:textId="77777777" w:rsidR="00C95606" w:rsidRPr="001E4DD1" w:rsidRDefault="00C95606" w:rsidP="001E4DD1">
            <w:pPr>
              <w:pStyle w:val="TabletextrowsAgency"/>
              <w:spacing w:line="240" w:lineRule="auto"/>
              <w:rPr>
                <w:rFonts w:eastAsia="SimSun"/>
              </w:rPr>
            </w:pPr>
            <w:r w:rsidRPr="001E4DD1">
              <w:rPr>
                <w:rFonts w:eastAsia="SimSun"/>
              </w:rPr>
              <w:t>404-405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DDBC7D1"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38D8167"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76AA3C82" w14:textId="77777777" w:rsidR="00C95606" w:rsidRPr="001E4DD1" w:rsidRDefault="00C95606" w:rsidP="001E4DD1">
            <w:pPr>
              <w:pStyle w:val="TabletextrowsAgency"/>
              <w:spacing w:line="240" w:lineRule="auto"/>
              <w:rPr>
                <w:rFonts w:eastAsia="SimSun"/>
              </w:rPr>
            </w:pPr>
            <w:r w:rsidRPr="001E4DD1">
              <w:rPr>
                <w:rFonts w:eastAsia="SimSun"/>
              </w:rPr>
              <w:t>Acceptable level of uncertainties needs to be quantitatively defined to avoid ambiguity of whether data borrowed to supplement the gap in target population can be justified. An example or two would help.</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BE03D3C" w14:textId="77777777" w:rsidR="00C95606" w:rsidRPr="001E4DD1" w:rsidRDefault="00C95606" w:rsidP="001E4DD1">
            <w:pPr>
              <w:pStyle w:val="TabletextrowsAgency"/>
              <w:spacing w:line="240" w:lineRule="auto"/>
              <w:rPr>
                <w:color w:val="FF0000"/>
              </w:rPr>
            </w:pPr>
          </w:p>
        </w:tc>
      </w:tr>
      <w:tr w:rsidR="00C95606" w:rsidRPr="00C06C9C" w14:paraId="539FCFB6"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955770F" w14:textId="77777777" w:rsidR="00C95606" w:rsidRPr="001E4DD1" w:rsidRDefault="00C95606" w:rsidP="001E4DD1">
            <w:pPr>
              <w:pStyle w:val="TabletextrowsAgency"/>
              <w:spacing w:line="240" w:lineRule="auto"/>
              <w:rPr>
                <w:rFonts w:eastAsia="SimSun"/>
              </w:rPr>
            </w:pPr>
            <w:r w:rsidRPr="001E4DD1">
              <w:rPr>
                <w:rFonts w:eastAsia="SimSun"/>
              </w:rPr>
              <w:t>406-408</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EC53EEF" w14:textId="77777777" w:rsidR="00C95606" w:rsidRPr="001E4DD1" w:rsidRDefault="00C95606" w:rsidP="001E4DD1">
            <w:pPr>
              <w:pStyle w:val="TabletextrowsAgency"/>
              <w:spacing w:line="240" w:lineRule="auto"/>
              <w:rPr>
                <w:b/>
              </w:rPr>
            </w:pPr>
          </w:p>
          <w:p w14:paraId="600C3169"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4ED07A23"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2EEA6742" w14:textId="77777777" w:rsidR="00C95606" w:rsidRPr="001E4DD1" w:rsidRDefault="00C95606" w:rsidP="001E4DD1">
            <w:pPr>
              <w:pStyle w:val="TabletextrowsAgency"/>
              <w:spacing w:line="240" w:lineRule="auto"/>
              <w:rPr>
                <w:rFonts w:eastAsia="SimSun"/>
              </w:rPr>
            </w:pPr>
            <w:r w:rsidRPr="001E4DD1">
              <w:rPr>
                <w:rFonts w:eastAsia="SimSun"/>
              </w:rPr>
              <w:t>Please specify what “</w:t>
            </w:r>
            <w:r w:rsidRPr="001E4DD1">
              <w:rPr>
                <w:rFonts w:eastAsia="SimSun"/>
                <w:i/>
              </w:rPr>
              <w:t>extent that data generated in the target population would not be informative</w:t>
            </w:r>
            <w:r w:rsidRPr="001E4DD1">
              <w:rPr>
                <w:rFonts w:eastAsia="SimSun"/>
              </w:rPr>
              <w:t xml:space="preserve">” means. </w:t>
            </w:r>
          </w:p>
          <w:p w14:paraId="718820F2" w14:textId="77777777" w:rsidR="00C95606" w:rsidRPr="001E4DD1" w:rsidRDefault="00C95606" w:rsidP="001E4DD1">
            <w:pPr>
              <w:pStyle w:val="TabletextrowsAgency"/>
              <w:numPr>
                <w:ilvl w:val="0"/>
                <w:numId w:val="26"/>
              </w:numPr>
              <w:spacing w:line="240" w:lineRule="auto"/>
              <w:rPr>
                <w:rFonts w:eastAsia="SimSun"/>
              </w:rPr>
            </w:pPr>
            <w:r w:rsidRPr="001E4DD1">
              <w:rPr>
                <w:rFonts w:eastAsia="SimSun"/>
              </w:rPr>
              <w:t xml:space="preserve">How and where do you define the cut-off for being informative? </w:t>
            </w:r>
          </w:p>
          <w:p w14:paraId="0E64D92E" w14:textId="77777777" w:rsidR="00C95606" w:rsidRPr="001E4DD1" w:rsidRDefault="00C95606" w:rsidP="001E4DD1">
            <w:pPr>
              <w:pStyle w:val="TabletextrowsAgency"/>
              <w:numPr>
                <w:ilvl w:val="0"/>
                <w:numId w:val="26"/>
              </w:numPr>
              <w:spacing w:line="240" w:lineRule="auto"/>
              <w:rPr>
                <w:rFonts w:eastAsia="SimSun"/>
              </w:rPr>
            </w:pPr>
            <w:r w:rsidRPr="001E4DD1">
              <w:rPr>
                <w:rFonts w:eastAsia="SimSun"/>
              </w:rPr>
              <w:t xml:space="preserve">What happens in case strong priors need to be defined for specific parameters, e.g. absorption rate? </w:t>
            </w:r>
          </w:p>
          <w:p w14:paraId="4DEC7787" w14:textId="77777777" w:rsidR="00C95606" w:rsidRPr="001E4DD1" w:rsidRDefault="00C95606" w:rsidP="001E4DD1">
            <w:pPr>
              <w:pStyle w:val="TabletextrowsAgency"/>
              <w:numPr>
                <w:ilvl w:val="0"/>
                <w:numId w:val="26"/>
              </w:numPr>
              <w:spacing w:line="240" w:lineRule="auto"/>
              <w:rPr>
                <w:rFonts w:eastAsia="SimSun"/>
              </w:rPr>
            </w:pPr>
            <w:r w:rsidRPr="001E4DD1">
              <w:rPr>
                <w:rFonts w:eastAsia="SimSun"/>
              </w:rPr>
              <w:t xml:space="preserve">Or is it a case by case decision depending on which part of the model is likely to differ the most / impact </w:t>
            </w:r>
            <w:r w:rsidRPr="001E4DD1">
              <w:rPr>
                <w:rFonts w:eastAsia="SimSun"/>
              </w:rPr>
              <w:lastRenderedPageBreak/>
              <w:t>conclusions drawn from analysis the most?</w:t>
            </w:r>
          </w:p>
          <w:p w14:paraId="03B24A44" w14:textId="77777777" w:rsidR="00C95606" w:rsidRPr="001E4DD1" w:rsidRDefault="00C95606" w:rsidP="001E4DD1">
            <w:pPr>
              <w:pStyle w:val="TabletextrowsAgency"/>
              <w:spacing w:line="240" w:lineRule="auto"/>
              <w:rPr>
                <w:rFonts w:eastAsia="SimSun"/>
              </w:rPr>
            </w:pPr>
          </w:p>
          <w:p w14:paraId="69D7CC78"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16CC1986" w14:textId="77777777" w:rsidR="00C95606" w:rsidRPr="001E4DD1" w:rsidRDefault="00C95606" w:rsidP="001E4DD1">
            <w:pPr>
              <w:pStyle w:val="TabletextrowsAgency"/>
              <w:spacing w:line="240" w:lineRule="auto"/>
              <w:rPr>
                <w:rFonts w:eastAsia="SimSun"/>
              </w:rPr>
            </w:pPr>
            <w:r w:rsidRPr="001E4DD1">
              <w:rPr>
                <w:rFonts w:eastAsia="SimSun"/>
              </w:rPr>
              <w:t>It should be emphasised that data generated for target population needs to be informative to enable the validation of extrapolation.</w:t>
            </w:r>
          </w:p>
          <w:p w14:paraId="2EFBDBCF" w14:textId="77777777" w:rsidR="00C95606" w:rsidRPr="001E4DD1" w:rsidRDefault="00C95606" w:rsidP="001E4DD1">
            <w:pPr>
              <w:pStyle w:val="TabletextrowsAgency"/>
              <w:spacing w:line="240" w:lineRule="auto"/>
              <w:rPr>
                <w:rFonts w:eastAsia="SimSun"/>
              </w:rPr>
            </w:pPr>
          </w:p>
          <w:p w14:paraId="0F2C5B89"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33C04740" w14:textId="77777777" w:rsidR="00C95606" w:rsidRPr="001E4DD1" w:rsidRDefault="00C95606" w:rsidP="001E4DD1">
            <w:pPr>
              <w:pStyle w:val="TabletextrowsAgency"/>
              <w:spacing w:line="240" w:lineRule="auto"/>
              <w:rPr>
                <w:rFonts w:eastAsia="SimSun"/>
              </w:rPr>
            </w:pPr>
            <w:r w:rsidRPr="001E4DD1">
              <w:rPr>
                <w:rFonts w:eastAsia="SimSun"/>
              </w:rPr>
              <w:t xml:space="preserve"> “… … </w:t>
            </w:r>
            <w:proofErr w:type="gramStart"/>
            <w:r w:rsidRPr="001E4DD1">
              <w:rPr>
                <w:rFonts w:eastAsia="SimSun"/>
              </w:rPr>
              <w:t>would</w:t>
            </w:r>
            <w:proofErr w:type="gramEnd"/>
            <w:r w:rsidRPr="001E4DD1">
              <w:rPr>
                <w:rFonts w:eastAsia="SimSun"/>
              </w:rPr>
              <w:t xml:space="preserve"> not be informative </w:t>
            </w:r>
            <w:r w:rsidRPr="001E4DD1">
              <w:rPr>
                <w:rFonts w:eastAsia="SimSun"/>
                <w:b/>
                <w:i/>
                <w:u w:val="single"/>
              </w:rPr>
              <w:t>might jeopardize validation of extrapolation and</w:t>
            </w:r>
            <w:r w:rsidRPr="001E4DD1">
              <w:rPr>
                <w:rFonts w:eastAsia="SimSun"/>
              </w:rPr>
              <w:t xml:space="preserve"> cannot usually be supported.”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27A29BB" w14:textId="77777777" w:rsidR="00C95606" w:rsidRPr="001E4DD1" w:rsidRDefault="00C95606" w:rsidP="001E4DD1">
            <w:pPr>
              <w:pStyle w:val="TabletextrowsAgency"/>
              <w:spacing w:line="240" w:lineRule="auto"/>
              <w:rPr>
                <w:color w:val="FF0000"/>
              </w:rPr>
            </w:pPr>
          </w:p>
        </w:tc>
      </w:tr>
      <w:tr w:rsidR="00C95606" w:rsidRPr="001E4DD1" w14:paraId="2367F90A"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34F05ECC" w14:textId="77777777" w:rsidR="00C95606" w:rsidRPr="001E4DD1" w:rsidRDefault="00C95606" w:rsidP="001E4DD1">
            <w:pPr>
              <w:pStyle w:val="TabletextrowsAgency"/>
              <w:spacing w:line="240" w:lineRule="auto"/>
              <w:rPr>
                <w:rFonts w:eastAsia="SimSun"/>
              </w:rPr>
            </w:pPr>
            <w:r w:rsidRPr="001E4DD1">
              <w:rPr>
                <w:rFonts w:eastAsia="SimSun"/>
              </w:rPr>
              <w:lastRenderedPageBreak/>
              <w:t>406-407 and 419-420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4717E3F"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104EAF7"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04B6C26D" w14:textId="77777777" w:rsidR="00C95606" w:rsidRPr="001E4DD1" w:rsidRDefault="00C95606" w:rsidP="001E4DD1">
            <w:pPr>
              <w:pStyle w:val="TabletextrowsAgency"/>
              <w:spacing w:line="240" w:lineRule="auto"/>
              <w:rPr>
                <w:rFonts w:eastAsia="SimSun"/>
              </w:rPr>
            </w:pPr>
            <w:r w:rsidRPr="001E4DD1">
              <w:rPr>
                <w:rFonts w:eastAsia="SimSun"/>
              </w:rPr>
              <w:t xml:space="preserve">Statements are partly contra dictionary. According to line </w:t>
            </w:r>
            <w:proofErr w:type="gramStart"/>
            <w:r w:rsidRPr="001E4DD1">
              <w:rPr>
                <w:rFonts w:eastAsia="SimSun"/>
              </w:rPr>
              <w:t>419-420 formal incorporation of historical controls</w:t>
            </w:r>
            <w:proofErr w:type="gramEnd"/>
            <w:r w:rsidRPr="001E4DD1">
              <w:rPr>
                <w:rFonts w:eastAsia="SimSun"/>
              </w:rPr>
              <w:t xml:space="preserve"> is possible. But formal incorporation of this data can be interpreted also as borrowing information to </w:t>
            </w:r>
            <w:proofErr w:type="gramStart"/>
            <w:r w:rsidRPr="001E4DD1">
              <w:rPr>
                <w:rFonts w:eastAsia="SimSun"/>
              </w:rPr>
              <w:t>an extend</w:t>
            </w:r>
            <w:proofErr w:type="gramEnd"/>
            <w:r w:rsidRPr="001E4DD1">
              <w:rPr>
                <w:rFonts w:eastAsia="SimSun"/>
              </w:rPr>
              <w:t xml:space="preserve"> that generated data of target population is non-informative. That is not accepted according to line 406-407. Please clarify.</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24D8804" w14:textId="77777777" w:rsidR="00C95606" w:rsidRPr="001E4DD1" w:rsidRDefault="00C95606" w:rsidP="001E4DD1">
            <w:pPr>
              <w:pStyle w:val="TabletextrowsAgency"/>
              <w:spacing w:line="240" w:lineRule="auto"/>
              <w:rPr>
                <w:color w:val="FF0000"/>
              </w:rPr>
            </w:pPr>
          </w:p>
        </w:tc>
      </w:tr>
      <w:tr w:rsidR="00C95606" w:rsidRPr="00C06C9C" w14:paraId="14495FE4"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6C9CA93" w14:textId="77777777" w:rsidR="00C95606" w:rsidRPr="001E4DD1" w:rsidRDefault="00C95606" w:rsidP="001E4DD1">
            <w:pPr>
              <w:pStyle w:val="TabletextrowsAgency"/>
              <w:spacing w:line="240" w:lineRule="auto"/>
              <w:rPr>
                <w:rFonts w:eastAsia="SimSun"/>
              </w:rPr>
            </w:pPr>
            <w:r w:rsidRPr="001E4DD1">
              <w:rPr>
                <w:rFonts w:eastAsia="SimSun"/>
              </w:rPr>
              <w:t>409-410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66D505A"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AB07C91"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2FA7816C" w14:textId="77777777" w:rsidR="00C95606" w:rsidRPr="001E4DD1" w:rsidRDefault="00C95606" w:rsidP="001E4DD1">
            <w:pPr>
              <w:pStyle w:val="TabletextrowsAgency"/>
              <w:spacing w:line="240" w:lineRule="auto"/>
              <w:rPr>
                <w:rFonts w:eastAsia="SimSun"/>
              </w:rPr>
            </w:pPr>
            <w:r w:rsidRPr="001E4DD1">
              <w:rPr>
                <w:rFonts w:eastAsia="SimSun"/>
              </w:rPr>
              <w:t>It is our understanding that an Extrapolation Plan is to be agreed as part of a PIP. How does the Agency intend to address sample size calculations in an agreed PIP are prone to require modification due to the iterative nature of an extrapolation approach? Does the agency intend to allow greater flexibility in the KBEs related to the sample size for studies such as, “To be determined …”</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81CCF4C" w14:textId="77777777" w:rsidR="00C95606" w:rsidRPr="001E4DD1" w:rsidRDefault="00C95606" w:rsidP="001E4DD1">
            <w:pPr>
              <w:pStyle w:val="TabletextrowsAgency"/>
              <w:spacing w:line="240" w:lineRule="auto"/>
              <w:rPr>
                <w:color w:val="FF0000"/>
              </w:rPr>
            </w:pPr>
          </w:p>
        </w:tc>
      </w:tr>
      <w:tr w:rsidR="00C95606" w:rsidRPr="00C06C9C" w14:paraId="2A84FACD"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5DF07A07" w14:textId="77777777" w:rsidR="00C95606" w:rsidRPr="001E4DD1" w:rsidRDefault="00C95606" w:rsidP="001E4DD1">
            <w:pPr>
              <w:pStyle w:val="TabletextrowsAgency"/>
              <w:spacing w:line="240" w:lineRule="auto"/>
              <w:rPr>
                <w:rFonts w:eastAsia="SimSun"/>
              </w:rPr>
            </w:pPr>
            <w:r w:rsidRPr="001E4DD1">
              <w:rPr>
                <w:rFonts w:eastAsia="SimSun"/>
              </w:rPr>
              <w:t>411-413</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D865454"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55E0909" w14:textId="77777777" w:rsidR="00C95606" w:rsidRPr="001E4DD1" w:rsidRDefault="00C95606" w:rsidP="001E4DD1">
            <w:pPr>
              <w:pStyle w:val="TabletextrowsAgency"/>
              <w:spacing w:line="240" w:lineRule="auto"/>
              <w:rPr>
                <w:rFonts w:eastAsia="SimSun"/>
                <w:b/>
              </w:rPr>
            </w:pPr>
            <w:r w:rsidRPr="001E4DD1">
              <w:rPr>
                <w:rFonts w:eastAsia="SimSun"/>
                <w:b/>
              </w:rPr>
              <w:t xml:space="preserve">Comment: </w:t>
            </w:r>
          </w:p>
          <w:p w14:paraId="138D751D" w14:textId="77777777" w:rsidR="00C95606" w:rsidRPr="001E4DD1" w:rsidRDefault="00C95606" w:rsidP="001E4DD1">
            <w:pPr>
              <w:pStyle w:val="TabletextrowsAgency"/>
              <w:spacing w:line="240" w:lineRule="auto"/>
              <w:rPr>
                <w:rFonts w:eastAsia="SimSun"/>
              </w:rPr>
            </w:pPr>
            <w:r w:rsidRPr="001E4DD1">
              <w:rPr>
                <w:rFonts w:eastAsia="SimSun"/>
              </w:rPr>
              <w:t>Clarification is required.</w:t>
            </w:r>
          </w:p>
          <w:p w14:paraId="34D2A105" w14:textId="77777777" w:rsidR="00C95606" w:rsidRPr="001E4DD1" w:rsidRDefault="00C95606" w:rsidP="001E4DD1">
            <w:pPr>
              <w:pStyle w:val="TabletextrowsAgency"/>
              <w:spacing w:line="240" w:lineRule="auto"/>
              <w:rPr>
                <w:rFonts w:eastAsia="SimSun"/>
              </w:rPr>
            </w:pPr>
          </w:p>
          <w:p w14:paraId="0F77FB3C" w14:textId="77777777" w:rsidR="00C95606" w:rsidRPr="001E4DD1" w:rsidRDefault="00C95606" w:rsidP="001E4DD1">
            <w:pPr>
              <w:pStyle w:val="TabletextrowsAgency"/>
              <w:spacing w:line="240" w:lineRule="auto"/>
              <w:rPr>
                <w:rFonts w:eastAsia="SimSun"/>
              </w:rPr>
            </w:pPr>
            <w:r w:rsidRPr="001E4DD1">
              <w:rPr>
                <w:rFonts w:eastAsia="SimSun"/>
              </w:rPr>
              <w:t>Should the possibility of change in numbers of patients in a given subgroup due to maturation of patients be taken into account?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8EDEC0A" w14:textId="77777777" w:rsidR="00C95606" w:rsidRPr="001E4DD1" w:rsidRDefault="00C95606" w:rsidP="001E4DD1">
            <w:pPr>
              <w:pStyle w:val="TabletextrowsAgency"/>
              <w:spacing w:line="240" w:lineRule="auto"/>
              <w:rPr>
                <w:color w:val="FF0000"/>
              </w:rPr>
            </w:pPr>
          </w:p>
        </w:tc>
      </w:tr>
      <w:tr w:rsidR="00C95606" w:rsidRPr="00C06C9C" w14:paraId="5B139441"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4A9642AB" w14:textId="77777777" w:rsidR="00C95606" w:rsidRPr="001E4DD1" w:rsidRDefault="00C95606" w:rsidP="001E4DD1">
            <w:pPr>
              <w:pStyle w:val="TabletextrowsAgency"/>
              <w:spacing w:line="240" w:lineRule="auto"/>
              <w:rPr>
                <w:rFonts w:eastAsia="SimSun"/>
              </w:rPr>
            </w:pPr>
            <w:r w:rsidRPr="001E4DD1">
              <w:rPr>
                <w:rFonts w:eastAsia="SimSun"/>
              </w:rPr>
              <w:t>415-421</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1887CCE"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C28A6C7" w14:textId="77777777" w:rsidR="00C95606" w:rsidRPr="001E4DD1" w:rsidRDefault="00C95606" w:rsidP="001E4DD1">
            <w:pPr>
              <w:pStyle w:val="TabletextrowsAgency"/>
              <w:spacing w:line="240" w:lineRule="auto"/>
              <w:rPr>
                <w:rFonts w:eastAsia="SimSun"/>
                <w:b/>
              </w:rPr>
            </w:pPr>
            <w:r w:rsidRPr="001E4DD1">
              <w:rPr>
                <w:rFonts w:eastAsia="SimSun"/>
                <w:b/>
              </w:rPr>
              <w:t>Comment:</w:t>
            </w:r>
          </w:p>
          <w:p w14:paraId="6E93061F" w14:textId="77777777" w:rsidR="00C95606" w:rsidRPr="001E4DD1" w:rsidRDefault="00C95606" w:rsidP="001E4DD1">
            <w:pPr>
              <w:pStyle w:val="TabletextrowsAgency"/>
              <w:spacing w:line="240" w:lineRule="auto"/>
              <w:rPr>
                <w:color w:val="000000"/>
              </w:rPr>
            </w:pPr>
            <w:r w:rsidRPr="001E4DD1">
              <w:rPr>
                <w:color w:val="000000"/>
              </w:rPr>
              <w:t xml:space="preserve">A preference for controlled studies is expressed but this does not consider the practical issue that paediatric trials are likely to enrol especially refractory subjects, who have </w:t>
            </w:r>
            <w:r w:rsidRPr="001E4DD1">
              <w:rPr>
                <w:color w:val="000000"/>
              </w:rPr>
              <w:lastRenderedPageBreak/>
              <w:t>failed all approved options, which makes inclusion of an (active) comparator problematic. Also the use of placebo arms is regularly not considered ethical in paediatric subjects and is not supported by many investigators (for example in IBD: Turner et al 2016:  Use of Placebo in Paediatric</w:t>
            </w:r>
            <w:r w:rsidRPr="001E4DD1">
              <w:rPr>
                <w:color w:val="1F497D"/>
              </w:rPr>
              <w:t xml:space="preserve"> </w:t>
            </w:r>
            <w:r w:rsidRPr="001E4DD1">
              <w:rPr>
                <w:color w:val="000000"/>
              </w:rPr>
              <w:t xml:space="preserve">Inflammatory Bowel Diseases: A Position Paper From ESPGHAN, ECCO, </w:t>
            </w:r>
            <w:proofErr w:type="spellStart"/>
            <w:r w:rsidRPr="001E4DD1">
              <w:rPr>
                <w:color w:val="000000"/>
              </w:rPr>
              <w:t>PIBDnet</w:t>
            </w:r>
            <w:proofErr w:type="spellEnd"/>
            <w:r w:rsidRPr="001E4DD1">
              <w:rPr>
                <w:color w:val="000000"/>
              </w:rPr>
              <w:t>, and the Canadian Children IBD Network).   Indeed, one of the potential benefits of the use of an extrapolation approach is to avoid the exposure of children to ineffective comparators or placebo in studies.</w:t>
            </w:r>
          </w:p>
          <w:p w14:paraId="195EB2F3" w14:textId="77777777" w:rsidR="00C95606" w:rsidRPr="001E4DD1" w:rsidRDefault="00C95606" w:rsidP="001E4DD1">
            <w:pPr>
              <w:pStyle w:val="TabletextrowsAgency"/>
              <w:spacing w:line="240" w:lineRule="auto"/>
              <w:rPr>
                <w:rFonts w:eastAsia="SimSun"/>
              </w:rPr>
            </w:pPr>
            <w:r w:rsidRPr="001E4DD1">
              <w:rPr>
                <w:color w:val="000000"/>
              </w:rPr>
              <w:t xml:space="preserve">Also, </w:t>
            </w:r>
            <w:r w:rsidRPr="001E4DD1">
              <w:rPr>
                <w:rFonts w:eastAsia="SimSun"/>
              </w:rPr>
              <w:t>Randomised Controlled trials (RCTs) are mentioned, and contrasted to the formal incorporation of historical controls.  But alternatively to those two ways, an external control group (e.g. new registry) could also be generated in parallel to the conduct of the trial in the treated paediatric population.  The paper may emphasise this third option, as it has various advantageous over a historical control (current Standard of Care (</w:t>
            </w:r>
            <w:proofErr w:type="spellStart"/>
            <w:r w:rsidRPr="001E4DD1">
              <w:rPr>
                <w:rFonts w:eastAsia="SimSun"/>
              </w:rPr>
              <w:t>SoC</w:t>
            </w:r>
            <w:proofErr w:type="spellEnd"/>
            <w:r w:rsidRPr="001E4DD1">
              <w:rPr>
                <w:rFonts w:eastAsia="SimSun"/>
              </w:rPr>
              <w:t>) and latest End Point (EP) assessments), while it may not carry the difficulty of a blinded treatment with a not necessarily well-established efficacy, or worse, the potential for an intended placebo control.</w:t>
            </w:r>
          </w:p>
          <w:p w14:paraId="6103C61A" w14:textId="77777777" w:rsidR="00C95606" w:rsidRPr="001E4DD1" w:rsidRDefault="00C95606" w:rsidP="001E4DD1">
            <w:pPr>
              <w:pStyle w:val="TabletextrowsAgency"/>
              <w:spacing w:line="240" w:lineRule="auto"/>
            </w:pPr>
            <w:r w:rsidRPr="001E4DD1">
              <w:rPr>
                <w:rFonts w:eastAsia="SimSun"/>
              </w:rPr>
              <w:t xml:space="preserve">Finally, it would be helpful to provide some guidance and references on how to do it in the paediatric setting.  </w:t>
            </w:r>
          </w:p>
          <w:p w14:paraId="68D3CBA1" w14:textId="77777777" w:rsidR="00C95606" w:rsidRPr="001E4DD1" w:rsidRDefault="00C95606" w:rsidP="001E4DD1">
            <w:pPr>
              <w:pStyle w:val="TabletextrowsAgency"/>
              <w:spacing w:line="240" w:lineRule="auto"/>
            </w:pPr>
          </w:p>
          <w:p w14:paraId="2037C6D1"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16D305E9" w14:textId="77777777" w:rsidR="00C95606" w:rsidRPr="001E4DD1" w:rsidRDefault="00C95606" w:rsidP="001E4DD1">
            <w:pPr>
              <w:pStyle w:val="TabletextrowsAgency"/>
              <w:spacing w:line="240" w:lineRule="auto"/>
              <w:rPr>
                <w:rFonts w:eastAsia="SimSun"/>
              </w:rPr>
            </w:pPr>
            <w:r w:rsidRPr="001E4DD1">
              <w:rPr>
                <w:rFonts w:eastAsia="SimSun"/>
              </w:rPr>
              <w:t>Add further guidance on points to consider when using historical controls</w:t>
            </w:r>
          </w:p>
          <w:p w14:paraId="38968826" w14:textId="77777777" w:rsidR="00C95606" w:rsidRPr="001E4DD1" w:rsidRDefault="00C95606" w:rsidP="001E4DD1">
            <w:pPr>
              <w:pStyle w:val="TabletextrowsAgency"/>
              <w:spacing w:line="240" w:lineRule="auto"/>
              <w:rPr>
                <w:rFonts w:eastAsia="SimSun"/>
              </w:rPr>
            </w:pPr>
          </w:p>
          <w:p w14:paraId="01F1DEBE" w14:textId="77777777" w:rsidR="00C95606" w:rsidRPr="001E4DD1" w:rsidRDefault="00C95606" w:rsidP="001E4DD1">
            <w:pPr>
              <w:pStyle w:val="TabletextrowsAgency"/>
              <w:spacing w:line="240" w:lineRule="auto"/>
              <w:rPr>
                <w:b/>
              </w:rPr>
            </w:pPr>
            <w:r w:rsidRPr="001E4DD1">
              <w:rPr>
                <w:b/>
              </w:rPr>
              <w:t>Proposed change (if any):</w:t>
            </w:r>
          </w:p>
          <w:p w14:paraId="36FAD6B2" w14:textId="77777777" w:rsidR="00C95606" w:rsidRPr="001E4DD1" w:rsidRDefault="00C95606" w:rsidP="001E4DD1">
            <w:pPr>
              <w:pStyle w:val="TabletextrowsAgency"/>
              <w:spacing w:line="240" w:lineRule="auto"/>
              <w:rPr>
                <w:rFonts w:eastAsia="SimSun"/>
              </w:rPr>
            </w:pPr>
            <w:r w:rsidRPr="001E4DD1">
              <w:rPr>
                <w:i/>
                <w:iCs/>
                <w:color w:val="1F497D"/>
              </w:rPr>
              <w:t>“</w:t>
            </w:r>
            <w:r w:rsidRPr="001E4DD1">
              <w:rPr>
                <w:i/>
                <w:iCs/>
              </w:rPr>
              <w:t>Choice of control group: randomised, controlled studies, double-blind where feasible, are preferable in order to provide an estimate of the active treatment effect</w:t>
            </w:r>
            <w:r w:rsidRPr="001E4DD1">
              <w:t xml:space="preserve">. </w:t>
            </w:r>
            <w:r w:rsidRPr="001E4DD1">
              <w:rPr>
                <w:b/>
                <w:i/>
                <w:u w:val="single"/>
              </w:rPr>
              <w:t>In the absence of effective comparators or limited patient population, use of alternative approaches such as historical data, or within subject comparisons should be justified</w:t>
            </w:r>
            <w:r w:rsidRPr="001E4DD1">
              <w:t>.”</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500B42EE" w14:textId="77777777" w:rsidR="00C95606" w:rsidRPr="001E4DD1" w:rsidRDefault="00C95606" w:rsidP="001E4DD1">
            <w:pPr>
              <w:pStyle w:val="TabletextrowsAgency"/>
              <w:spacing w:line="240" w:lineRule="auto"/>
              <w:rPr>
                <w:color w:val="FF0000"/>
              </w:rPr>
            </w:pPr>
          </w:p>
        </w:tc>
      </w:tr>
      <w:tr w:rsidR="00C95606" w:rsidRPr="00C06C9C" w14:paraId="2CE84D71"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192B5BC1" w14:textId="77777777" w:rsidR="00C95606" w:rsidRPr="001E4DD1" w:rsidRDefault="00C95606" w:rsidP="001E4DD1">
            <w:pPr>
              <w:pStyle w:val="TabletextrowsAgency"/>
              <w:spacing w:line="240" w:lineRule="auto"/>
              <w:rPr>
                <w:lang w:eastAsia="en-US"/>
              </w:rPr>
            </w:pPr>
            <w:r w:rsidRPr="001E4DD1">
              <w:rPr>
                <w:lang w:eastAsia="en-US"/>
              </w:rPr>
              <w:lastRenderedPageBreak/>
              <w:t>423-426</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2F6BC24C"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5409A684"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“For studies with an intention to extrapolate efficacy from adults to children where using PK as a bridge would not suffice, the primary endpoint that may predict outcome in confirmatory PK/PD trials should be a clinically meaningful endpoint that directly measures how a patient feels, functions, or survives.”</w:t>
            </w:r>
          </w:p>
          <w:p w14:paraId="1145E5AE" w14:textId="77777777" w:rsidR="00C95606" w:rsidRPr="001E4DD1" w:rsidRDefault="00C95606" w:rsidP="001E4DD1">
            <w:pPr>
              <w:spacing w:after="0" w:line="240" w:lineRule="auto"/>
              <w:rPr>
                <w:rFonts w:ascii="Verdana" w:hAnsi="Verdana"/>
                <w:sz w:val="18"/>
                <w:szCs w:val="18"/>
                <w:lang w:val="en-GB"/>
              </w:rPr>
            </w:pPr>
          </w:p>
          <w:p w14:paraId="418901E1"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b/>
                <w:sz w:val="18"/>
                <w:szCs w:val="18"/>
                <w:lang w:val="en-GB"/>
              </w:rPr>
              <w:t>Comment:</w:t>
            </w:r>
            <w:r w:rsidRPr="001E4DD1">
              <w:rPr>
                <w:rFonts w:ascii="Verdana" w:hAnsi="Verdana"/>
                <w:sz w:val="18"/>
                <w:szCs w:val="18"/>
                <w:lang w:val="en-GB"/>
              </w:rPr>
              <w:t xml:space="preserve"> </w:t>
            </w:r>
          </w:p>
          <w:p w14:paraId="4019DB05"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This sentence is </w:t>
            </w:r>
            <w:proofErr w:type="gramStart"/>
            <w:r w:rsidRPr="001E4DD1">
              <w:rPr>
                <w:rFonts w:ascii="Verdana" w:hAnsi="Verdana"/>
                <w:sz w:val="18"/>
                <w:szCs w:val="18"/>
                <w:lang w:val="en-GB"/>
              </w:rPr>
              <w:t>misleading</w:t>
            </w:r>
            <w:proofErr w:type="gramEnd"/>
            <w:r w:rsidRPr="001E4DD1">
              <w:rPr>
                <w:rFonts w:ascii="Verdana" w:hAnsi="Verdana"/>
                <w:sz w:val="18"/>
                <w:szCs w:val="18"/>
                <w:lang w:val="en-GB"/>
              </w:rPr>
              <w:t xml:space="preserve"> as PK/PD studies are not confirmatory trials. We don’t understand what is meant, please explain and revise </w:t>
            </w:r>
            <w:proofErr w:type="spellStart"/>
            <w:r w:rsidRPr="001E4DD1">
              <w:rPr>
                <w:rFonts w:ascii="Verdana" w:hAnsi="Verdana"/>
                <w:sz w:val="18"/>
                <w:szCs w:val="18"/>
                <w:lang w:val="en-GB"/>
              </w:rPr>
              <w:t>eg</w:t>
            </w:r>
            <w:proofErr w:type="spellEnd"/>
            <w:r w:rsidRPr="001E4DD1">
              <w:rPr>
                <w:rFonts w:ascii="Verdana" w:hAnsi="Verdana"/>
                <w:sz w:val="18"/>
                <w:szCs w:val="18"/>
                <w:lang w:val="en-GB"/>
              </w:rPr>
              <w:t xml:space="preserve"> as proposed.</w:t>
            </w:r>
          </w:p>
          <w:p w14:paraId="3AF43731" w14:textId="77777777" w:rsidR="00C95606" w:rsidRPr="001E4DD1" w:rsidRDefault="00C95606" w:rsidP="001E4DD1">
            <w:pPr>
              <w:spacing w:after="0" w:line="240" w:lineRule="auto"/>
              <w:rPr>
                <w:rFonts w:ascii="Verdana" w:hAnsi="Verdana"/>
                <w:sz w:val="18"/>
                <w:szCs w:val="18"/>
                <w:lang w:val="en-GB"/>
              </w:rPr>
            </w:pPr>
          </w:p>
          <w:p w14:paraId="45F62D9D" w14:textId="77777777" w:rsidR="00C95606" w:rsidRPr="001E4DD1" w:rsidRDefault="00C95606" w:rsidP="001E4DD1">
            <w:pPr>
              <w:pStyle w:val="TabletextrowsAgency"/>
              <w:spacing w:line="240" w:lineRule="auto"/>
              <w:rPr>
                <w:rFonts w:eastAsia="SimSun"/>
                <w:b/>
              </w:rPr>
            </w:pPr>
            <w:r w:rsidRPr="001E4DD1">
              <w:rPr>
                <w:rFonts w:eastAsia="SimSun"/>
                <w:b/>
              </w:rPr>
              <w:t xml:space="preserve">Proposed change (if any): </w:t>
            </w:r>
          </w:p>
          <w:p w14:paraId="1040BF92"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“For studies with an intention to extrapolate efficacy from adults to children where using PK as a bridge would not suffice, the primary endpoint that may predict outcome in </w:t>
            </w:r>
            <w:r w:rsidRPr="001E4DD1">
              <w:rPr>
                <w:rFonts w:ascii="Verdana" w:hAnsi="Verdana"/>
                <w:strike/>
                <w:sz w:val="18"/>
                <w:szCs w:val="18"/>
                <w:lang w:val="en-GB"/>
              </w:rPr>
              <w:t>confirmatory</w:t>
            </w:r>
            <w:r w:rsidRPr="001E4DD1">
              <w:rPr>
                <w:rFonts w:ascii="Verdana" w:hAnsi="Verdana"/>
                <w:sz w:val="18"/>
                <w:szCs w:val="18"/>
                <w:lang w:val="en-GB"/>
              </w:rPr>
              <w:t xml:space="preserve"> PK/PD trials </w:t>
            </w:r>
            <w:r w:rsidRPr="001E4DD1">
              <w:rPr>
                <w:rFonts w:ascii="Verdana" w:hAnsi="Verdana"/>
                <w:b/>
                <w:i/>
                <w:sz w:val="18"/>
                <w:szCs w:val="18"/>
                <w:u w:val="single"/>
                <w:lang w:val="en-GB"/>
              </w:rPr>
              <w:t xml:space="preserve">when used as confirmatory </w:t>
            </w:r>
            <w:r w:rsidRPr="001E4DD1">
              <w:rPr>
                <w:rFonts w:ascii="Verdana" w:hAnsi="Verdana"/>
                <w:b/>
                <w:i/>
                <w:sz w:val="18"/>
                <w:szCs w:val="18"/>
                <w:lang w:val="en-GB"/>
              </w:rPr>
              <w:t xml:space="preserve">study, </w:t>
            </w:r>
            <w:r w:rsidRPr="001E4DD1">
              <w:rPr>
                <w:rFonts w:ascii="Verdana" w:hAnsi="Verdana"/>
                <w:sz w:val="18"/>
                <w:szCs w:val="18"/>
                <w:lang w:val="en-GB"/>
              </w:rPr>
              <w:t>should be a clinically meaningful endpoint that directly measures how a patient feels, functions, or survives.”</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1F020E38" w14:textId="77777777" w:rsidR="00C95606" w:rsidRPr="001E4DD1" w:rsidRDefault="00C95606" w:rsidP="001E4DD1">
            <w:pPr>
              <w:pStyle w:val="TabletextrowsAgency"/>
              <w:spacing w:line="240" w:lineRule="auto"/>
            </w:pPr>
          </w:p>
        </w:tc>
      </w:tr>
      <w:tr w:rsidR="001E4DD1" w:rsidRPr="001E4DD1" w14:paraId="13B51E9F" w14:textId="77777777" w:rsidTr="001E4DD1">
        <w:tc>
          <w:tcPr>
            <w:tcW w:w="5000" w:type="pct"/>
            <w:gridSpan w:val="6"/>
            <w:shd w:val="clear" w:color="auto" w:fill="E1E3F2"/>
          </w:tcPr>
          <w:p w14:paraId="66EFAC62" w14:textId="77777777" w:rsidR="001E4DD1" w:rsidRPr="001E4DD1" w:rsidRDefault="001E4DD1" w:rsidP="001E4DD1">
            <w:pPr>
              <w:pStyle w:val="TabletextrowsAgency"/>
              <w:spacing w:line="240" w:lineRule="auto"/>
            </w:pPr>
            <w:r w:rsidRPr="001E4DD1">
              <w:rPr>
                <w:b/>
              </w:rPr>
              <w:t>Section 5.2.2</w:t>
            </w:r>
          </w:p>
        </w:tc>
      </w:tr>
      <w:tr w:rsidR="00C95606" w:rsidRPr="00C06C9C" w14:paraId="1CB4046F" w14:textId="77777777" w:rsidTr="007B1411">
        <w:tc>
          <w:tcPr>
            <w:tcW w:w="648" w:type="pct"/>
            <w:gridSpan w:val="2"/>
            <w:shd w:val="clear" w:color="auto" w:fill="E1E3F2"/>
          </w:tcPr>
          <w:p w14:paraId="26646645" w14:textId="77777777" w:rsidR="00C95606" w:rsidRPr="001E4DD1" w:rsidRDefault="00C95606" w:rsidP="001E4DD1">
            <w:pPr>
              <w:pStyle w:val="TabletextrowsAgency"/>
              <w:spacing w:line="240" w:lineRule="auto"/>
              <w:rPr>
                <w:lang w:eastAsia="en-US"/>
              </w:rPr>
            </w:pPr>
            <w:r w:rsidRPr="001E4DD1">
              <w:t>437</w:t>
            </w:r>
          </w:p>
        </w:tc>
        <w:tc>
          <w:tcPr>
            <w:tcW w:w="813" w:type="pct"/>
            <w:gridSpan w:val="2"/>
            <w:shd w:val="clear" w:color="auto" w:fill="E1E3F2"/>
          </w:tcPr>
          <w:p w14:paraId="74B43ADB" w14:textId="77777777" w:rsidR="00C95606" w:rsidRPr="001E4DD1" w:rsidRDefault="00C95606" w:rsidP="001E4DD1">
            <w:pPr>
              <w:pStyle w:val="TabletextrowsAgency"/>
              <w:spacing w:line="240" w:lineRule="auto"/>
              <w:rPr>
                <w:b/>
              </w:rPr>
            </w:pPr>
            <w:r w:rsidRPr="001E4DD1">
              <w:rPr>
                <w:b/>
              </w:rPr>
              <w:t xml:space="preserve"> </w:t>
            </w:r>
          </w:p>
        </w:tc>
        <w:tc>
          <w:tcPr>
            <w:tcW w:w="1992" w:type="pct"/>
            <w:shd w:val="clear" w:color="auto" w:fill="E1E3F2"/>
          </w:tcPr>
          <w:p w14:paraId="4142E2F0"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3E08E2EF" w14:textId="77777777" w:rsidR="00C95606" w:rsidRPr="001E4DD1" w:rsidRDefault="00C95606" w:rsidP="001E4DD1">
            <w:pPr>
              <w:spacing w:after="0" w:line="240" w:lineRule="auto"/>
              <w:rPr>
                <w:rFonts w:ascii="Verdana" w:hAnsi="Verdana"/>
                <w:sz w:val="18"/>
                <w:szCs w:val="18"/>
                <w:lang w:val="en-GB"/>
              </w:rPr>
            </w:pPr>
            <w:r w:rsidRPr="001E4DD1">
              <w:rPr>
                <w:rFonts w:ascii="Verdana" w:eastAsia="Times New Roman" w:hAnsi="Verdana"/>
                <w:sz w:val="18"/>
                <w:szCs w:val="18"/>
                <w:lang w:val="en-GB"/>
              </w:rPr>
              <w:t xml:space="preserve">Suggest using another term </w:t>
            </w:r>
            <w:proofErr w:type="spellStart"/>
            <w:r w:rsidRPr="001E4DD1">
              <w:rPr>
                <w:rFonts w:ascii="Verdana" w:eastAsia="Times New Roman" w:hAnsi="Verdana"/>
                <w:sz w:val="18"/>
                <w:szCs w:val="18"/>
                <w:lang w:val="en-GB"/>
              </w:rPr>
              <w:t>eg</w:t>
            </w:r>
            <w:proofErr w:type="spellEnd"/>
            <w:r w:rsidRPr="001E4DD1">
              <w:rPr>
                <w:rFonts w:ascii="Verdana" w:eastAsia="Times New Roman" w:hAnsi="Verdana"/>
                <w:sz w:val="18"/>
                <w:szCs w:val="18"/>
                <w:lang w:val="en-GB"/>
              </w:rPr>
              <w:t xml:space="preserve"> "realisation" rather than "validation". Models, methods can be validated. With the term, there may be confusion. If the realization of the "extrapolation plan" fails then the whole drug development has failed and there are a lot of implications. If a model fails validation the consequences are minor because without a validated model, no extrapolation can be performed, the model can be redeveloped until it fulfils validation criteria.</w:t>
            </w:r>
            <w:r w:rsidRPr="001E4DD1">
              <w:rPr>
                <w:rFonts w:ascii="Verdana" w:hAnsi="Verdana"/>
                <w:sz w:val="18"/>
                <w:szCs w:val="18"/>
                <w:lang w:val="en-GB"/>
              </w:rPr>
              <w:t xml:space="preserve"> </w:t>
            </w:r>
          </w:p>
          <w:p w14:paraId="75F6CB2E" w14:textId="77777777" w:rsidR="00C95606" w:rsidRPr="001E4DD1" w:rsidRDefault="00C95606" w:rsidP="001E4DD1">
            <w:pPr>
              <w:spacing w:after="0" w:line="240" w:lineRule="auto"/>
              <w:rPr>
                <w:rFonts w:ascii="Verdana" w:hAnsi="Verdana"/>
                <w:sz w:val="18"/>
                <w:szCs w:val="18"/>
                <w:lang w:val="en-GB"/>
              </w:rPr>
            </w:pPr>
          </w:p>
          <w:p w14:paraId="17DD942E"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In addition, it is unclear to what extend the extrapolation concept will be considered valid (line 437). It would be helpful if methods for validation could be expanded. The pathway for a “failed” extrapolation concept needs to be further detailed.</w:t>
            </w:r>
          </w:p>
        </w:tc>
        <w:tc>
          <w:tcPr>
            <w:tcW w:w="1547" w:type="pct"/>
            <w:shd w:val="clear" w:color="auto" w:fill="E1E3F2"/>
          </w:tcPr>
          <w:p w14:paraId="2A8A74EA" w14:textId="77777777" w:rsidR="00C95606" w:rsidRPr="001E4DD1" w:rsidRDefault="00C95606" w:rsidP="001E4DD1">
            <w:pPr>
              <w:pStyle w:val="TabletextrowsAgency"/>
              <w:spacing w:line="240" w:lineRule="auto"/>
            </w:pPr>
          </w:p>
        </w:tc>
      </w:tr>
      <w:tr w:rsidR="00C95606" w:rsidRPr="00C06C9C" w14:paraId="13F175F8" w14:textId="77777777" w:rsidTr="007B1411">
        <w:tc>
          <w:tcPr>
            <w:tcW w:w="648" w:type="pct"/>
            <w:gridSpan w:val="2"/>
            <w:shd w:val="clear" w:color="auto" w:fill="E1E3F2"/>
          </w:tcPr>
          <w:p w14:paraId="411ADE7B" w14:textId="77777777" w:rsidR="00C95606" w:rsidRPr="001E4DD1" w:rsidRDefault="00C95606" w:rsidP="001E4DD1">
            <w:pPr>
              <w:pStyle w:val="TabletextrowsAgency"/>
              <w:spacing w:line="240" w:lineRule="auto"/>
              <w:rPr>
                <w:lang w:eastAsia="en-US"/>
              </w:rPr>
            </w:pPr>
            <w:r w:rsidRPr="001E4DD1">
              <w:rPr>
                <w:lang w:eastAsia="en-US"/>
              </w:rPr>
              <w:lastRenderedPageBreak/>
              <w:t>438-440</w:t>
            </w:r>
          </w:p>
        </w:tc>
        <w:tc>
          <w:tcPr>
            <w:tcW w:w="813" w:type="pct"/>
            <w:gridSpan w:val="2"/>
            <w:shd w:val="clear" w:color="auto" w:fill="E1E3F2"/>
          </w:tcPr>
          <w:p w14:paraId="3ED5EB73" w14:textId="77777777" w:rsidR="00C95606" w:rsidRPr="001E4DD1" w:rsidRDefault="00C95606" w:rsidP="001E4DD1">
            <w:pPr>
              <w:pStyle w:val="TabletextrowsAgency"/>
              <w:spacing w:line="240" w:lineRule="auto"/>
              <w:rPr>
                <w:b/>
              </w:rPr>
            </w:pPr>
          </w:p>
        </w:tc>
        <w:tc>
          <w:tcPr>
            <w:tcW w:w="1992" w:type="pct"/>
            <w:shd w:val="clear" w:color="auto" w:fill="E1E3F2"/>
          </w:tcPr>
          <w:p w14:paraId="2FB681A8"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0798CC92"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cs="Tahoma"/>
                <w:color w:val="000000"/>
                <w:sz w:val="18"/>
                <w:szCs w:val="18"/>
                <w:lang w:val="en-GB"/>
              </w:rPr>
              <w:t>The title of 5.2.2 includes "validation" but this first sentence implies updating the model with the new paediatric data.</w:t>
            </w:r>
          </w:p>
        </w:tc>
        <w:tc>
          <w:tcPr>
            <w:tcW w:w="1547" w:type="pct"/>
            <w:shd w:val="clear" w:color="auto" w:fill="E1E3F2"/>
          </w:tcPr>
          <w:p w14:paraId="0BECBBE8" w14:textId="77777777" w:rsidR="00C95606" w:rsidRPr="001E4DD1" w:rsidRDefault="00C95606" w:rsidP="001E4DD1">
            <w:pPr>
              <w:pStyle w:val="TabletextrowsAgency"/>
              <w:spacing w:line="240" w:lineRule="auto"/>
            </w:pPr>
          </w:p>
        </w:tc>
      </w:tr>
      <w:tr w:rsidR="00C95606" w:rsidRPr="00C06C9C" w14:paraId="761DEA64" w14:textId="77777777" w:rsidTr="007B1411">
        <w:tc>
          <w:tcPr>
            <w:tcW w:w="648" w:type="pct"/>
            <w:gridSpan w:val="2"/>
            <w:shd w:val="clear" w:color="auto" w:fill="E1E3F2"/>
          </w:tcPr>
          <w:p w14:paraId="314777E5" w14:textId="77777777" w:rsidR="00C95606" w:rsidRPr="001E4DD1" w:rsidRDefault="00C95606" w:rsidP="001E4DD1">
            <w:pPr>
              <w:pStyle w:val="TabletextrowsAgency"/>
              <w:spacing w:line="240" w:lineRule="auto"/>
            </w:pPr>
            <w:r w:rsidRPr="001E4DD1">
              <w:rPr>
                <w:lang w:eastAsia="en-US"/>
              </w:rPr>
              <w:t>Lines 442 and 443</w:t>
            </w:r>
          </w:p>
        </w:tc>
        <w:tc>
          <w:tcPr>
            <w:tcW w:w="813" w:type="pct"/>
            <w:gridSpan w:val="2"/>
            <w:shd w:val="clear" w:color="auto" w:fill="E1E3F2"/>
          </w:tcPr>
          <w:p w14:paraId="1DCF6D00" w14:textId="77777777" w:rsidR="00C95606" w:rsidRPr="001E4DD1" w:rsidRDefault="00C95606" w:rsidP="001E4DD1">
            <w:pPr>
              <w:pStyle w:val="TabletextrowsAgency"/>
              <w:spacing w:line="240" w:lineRule="auto"/>
            </w:pPr>
            <w:r w:rsidRPr="001E4DD1">
              <w:rPr>
                <w:b/>
              </w:rPr>
              <w:t xml:space="preserve"> </w:t>
            </w:r>
          </w:p>
        </w:tc>
        <w:tc>
          <w:tcPr>
            <w:tcW w:w="1992" w:type="pct"/>
            <w:shd w:val="clear" w:color="auto" w:fill="E1E3F2"/>
          </w:tcPr>
          <w:p w14:paraId="3995668D"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338C08FD"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The phrase "the extrapolation concept needs to be updated (see section 5.2)" does not make sense in context.  Section 5.2 is the extrapolation plan, not the extrapolation concept.  Furthermore, “(see section 5.2)” is inconsistent with how sections have been referred to earlier in the document (see comments above regarding lines 295, 300, and 304).</w:t>
            </w:r>
          </w:p>
          <w:p w14:paraId="1E419C9E"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Consider correcting the </w:t>
            </w:r>
            <w:proofErr w:type="gramStart"/>
            <w:r w:rsidRPr="001E4DD1">
              <w:rPr>
                <w:rFonts w:ascii="Verdana" w:hAnsi="Verdana"/>
                <w:sz w:val="18"/>
                <w:szCs w:val="18"/>
                <w:lang w:val="en-GB"/>
              </w:rPr>
              <w:t>cross references</w:t>
            </w:r>
            <w:proofErr w:type="gramEnd"/>
            <w:r w:rsidRPr="001E4DD1">
              <w:rPr>
                <w:rFonts w:ascii="Verdana" w:hAnsi="Verdana"/>
                <w:sz w:val="18"/>
                <w:szCs w:val="18"/>
                <w:lang w:val="en-GB"/>
              </w:rPr>
              <w:t xml:space="preserve">. </w:t>
            </w:r>
          </w:p>
          <w:p w14:paraId="5622108B" w14:textId="77777777" w:rsidR="00C95606" w:rsidRPr="001E4DD1" w:rsidRDefault="00C95606" w:rsidP="001E4DD1">
            <w:pPr>
              <w:spacing w:after="0" w:line="240" w:lineRule="auto"/>
              <w:rPr>
                <w:rFonts w:ascii="Verdana" w:hAnsi="Verdana"/>
                <w:sz w:val="18"/>
                <w:szCs w:val="18"/>
                <w:lang w:val="en-GB"/>
              </w:rPr>
            </w:pPr>
          </w:p>
          <w:p w14:paraId="73E198B5"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30AC4D65"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w:t>
            </w:r>
            <w:proofErr w:type="gramStart"/>
            <w:r w:rsidRPr="001E4DD1">
              <w:rPr>
                <w:rFonts w:ascii="Verdana" w:hAnsi="Verdana"/>
                <w:sz w:val="18"/>
                <w:szCs w:val="18"/>
                <w:lang w:val="en-GB"/>
              </w:rPr>
              <w:t>the</w:t>
            </w:r>
            <w:proofErr w:type="gramEnd"/>
            <w:r w:rsidRPr="001E4DD1">
              <w:rPr>
                <w:rFonts w:ascii="Verdana" w:hAnsi="Verdana"/>
                <w:sz w:val="18"/>
                <w:szCs w:val="18"/>
                <w:lang w:val="en-GB"/>
              </w:rPr>
              <w:t xml:space="preserve"> extrapolation </w:t>
            </w:r>
            <w:r w:rsidRPr="001E4DD1">
              <w:rPr>
                <w:rFonts w:ascii="Verdana" w:hAnsi="Verdana"/>
                <w:b/>
                <w:bCs/>
                <w:strike/>
                <w:sz w:val="18"/>
                <w:szCs w:val="18"/>
                <w:lang w:val="en-GB"/>
              </w:rPr>
              <w:t>concept</w:t>
            </w:r>
            <w:r w:rsidRPr="001E4DD1">
              <w:rPr>
                <w:rFonts w:ascii="Verdana" w:hAnsi="Verdana"/>
                <w:sz w:val="18"/>
                <w:szCs w:val="18"/>
                <w:lang w:val="en-GB"/>
              </w:rPr>
              <w:t xml:space="preserve"> </w:t>
            </w:r>
            <w:r w:rsidRPr="001E4DD1">
              <w:rPr>
                <w:rFonts w:ascii="Verdana" w:hAnsi="Verdana"/>
                <w:b/>
                <w:bCs/>
                <w:i/>
                <w:sz w:val="18"/>
                <w:szCs w:val="18"/>
                <w:u w:val="single"/>
                <w:lang w:val="en-GB"/>
              </w:rPr>
              <w:t>plan</w:t>
            </w:r>
            <w:r w:rsidRPr="001E4DD1">
              <w:rPr>
                <w:rFonts w:ascii="Verdana" w:hAnsi="Verdana"/>
                <w:sz w:val="18"/>
                <w:szCs w:val="18"/>
                <w:lang w:val="en-GB"/>
              </w:rPr>
              <w:t xml:space="preserve"> needs to be updated (see section 5.2</w:t>
            </w:r>
            <w:r w:rsidRPr="001E4DD1">
              <w:rPr>
                <w:rFonts w:ascii="Verdana" w:hAnsi="Verdana"/>
                <w:b/>
                <w:bCs/>
                <w:i/>
                <w:sz w:val="18"/>
                <w:szCs w:val="18"/>
                <w:u w:val="single"/>
                <w:lang w:val="en-GB"/>
              </w:rPr>
              <w:t>, Extrapolation plan</w:t>
            </w:r>
            <w:r w:rsidRPr="001E4DD1">
              <w:rPr>
                <w:rFonts w:ascii="Verdana" w:hAnsi="Verdana"/>
                <w:sz w:val="18"/>
                <w:szCs w:val="18"/>
                <w:lang w:val="en-GB"/>
              </w:rPr>
              <w:t>)".</w:t>
            </w:r>
          </w:p>
        </w:tc>
        <w:tc>
          <w:tcPr>
            <w:tcW w:w="1547" w:type="pct"/>
            <w:shd w:val="clear" w:color="auto" w:fill="E1E3F2"/>
          </w:tcPr>
          <w:p w14:paraId="5D21D60F" w14:textId="77777777" w:rsidR="00C95606" w:rsidRPr="001E4DD1" w:rsidRDefault="00C95606" w:rsidP="001E4DD1">
            <w:pPr>
              <w:pStyle w:val="TabletextrowsAgency"/>
              <w:spacing w:line="240" w:lineRule="auto"/>
            </w:pPr>
          </w:p>
        </w:tc>
      </w:tr>
      <w:tr w:rsidR="001E4DD1" w:rsidRPr="001E4DD1" w14:paraId="058DB22C" w14:textId="77777777" w:rsidTr="001E4DD1">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74B60293" w14:textId="77777777" w:rsidR="001E4DD1" w:rsidRPr="001E4DD1" w:rsidRDefault="001E4DD1" w:rsidP="001E4DD1">
            <w:pPr>
              <w:pStyle w:val="TabletextrowsAgency"/>
              <w:spacing w:line="240" w:lineRule="auto"/>
            </w:pPr>
            <w:r w:rsidRPr="001E4DD1">
              <w:rPr>
                <w:b/>
              </w:rPr>
              <w:t>Section 5.3</w:t>
            </w:r>
          </w:p>
        </w:tc>
      </w:tr>
      <w:tr w:rsidR="00C95606" w:rsidRPr="00C06C9C" w14:paraId="55B14139"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27F903B3" w14:textId="77777777" w:rsidR="00C95606" w:rsidRPr="001E4DD1" w:rsidRDefault="00C95606" w:rsidP="001E4DD1">
            <w:pPr>
              <w:pStyle w:val="TabletextrowsAgency"/>
              <w:spacing w:line="240" w:lineRule="auto"/>
              <w:rPr>
                <w:lang w:eastAsia="en-US"/>
              </w:rPr>
            </w:pPr>
            <w:r w:rsidRPr="001E4DD1">
              <w:rPr>
                <w:lang w:eastAsia="en-US"/>
              </w:rPr>
              <w:t>448-450</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70FA8F8" w14:textId="77777777" w:rsidR="00C95606" w:rsidRPr="001E4DD1" w:rsidRDefault="00C95606" w:rsidP="001E4DD1">
            <w:pPr>
              <w:pStyle w:val="TabletextrowsAgency"/>
              <w:spacing w:line="240" w:lineRule="auto"/>
              <w:rPr>
                <w:b/>
              </w:rPr>
            </w:pPr>
          </w:p>
          <w:p w14:paraId="4ED1FBBF"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8B3BD6E"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52770624"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We suggest the term “minimize” risks instead of “mitigate”</w:t>
            </w:r>
          </w:p>
          <w:p w14:paraId="3B338379"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Proposed change (if any):</w:t>
            </w:r>
          </w:p>
          <w:p w14:paraId="42477E1E"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A formal, structured plan to </w:t>
            </w:r>
            <w:r w:rsidRPr="001E4DD1">
              <w:rPr>
                <w:rFonts w:ascii="Verdana" w:hAnsi="Verdana"/>
                <w:strike/>
                <w:sz w:val="18"/>
                <w:szCs w:val="18"/>
                <w:lang w:val="en-GB"/>
              </w:rPr>
              <w:t>mitigate</w:t>
            </w:r>
            <w:r w:rsidRPr="001E4DD1">
              <w:rPr>
                <w:rFonts w:ascii="Verdana" w:hAnsi="Verdana"/>
                <w:sz w:val="18"/>
                <w:szCs w:val="18"/>
                <w:lang w:val="en-GB"/>
              </w:rPr>
              <w:t xml:space="preserve"> </w:t>
            </w:r>
            <w:r w:rsidRPr="001E4DD1">
              <w:rPr>
                <w:rFonts w:ascii="Verdana" w:hAnsi="Verdana"/>
                <w:b/>
                <w:i/>
                <w:sz w:val="18"/>
                <w:szCs w:val="18"/>
                <w:u w:val="single"/>
                <w:lang w:val="en-GB"/>
              </w:rPr>
              <w:t>minimize</w:t>
            </w:r>
            <w:r w:rsidRPr="001E4DD1">
              <w:rPr>
                <w:rFonts w:ascii="Verdana" w:hAnsi="Verdana"/>
                <w:sz w:val="18"/>
                <w:szCs w:val="18"/>
                <w:lang w:val="en-GB"/>
              </w:rPr>
              <w:t xml:space="preserve"> risks and address key uncertainties during development and in the post-authorisation setting should be proposed as part of the extrapolation plan and updated in response to the results of the studies conducted.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BBE117A" w14:textId="77777777" w:rsidR="00C95606" w:rsidRPr="001E4DD1" w:rsidRDefault="00C95606" w:rsidP="001E4DD1">
            <w:pPr>
              <w:pStyle w:val="TabletextrowsAgency"/>
              <w:spacing w:line="240" w:lineRule="auto"/>
            </w:pPr>
          </w:p>
        </w:tc>
      </w:tr>
      <w:tr w:rsidR="00C95606" w:rsidRPr="00C06C9C" w14:paraId="25888303" w14:textId="77777777" w:rsidTr="007B1411">
        <w:tc>
          <w:tcPr>
            <w:tcW w:w="648" w:type="pct"/>
            <w:gridSpan w:val="2"/>
            <w:shd w:val="clear" w:color="auto" w:fill="E1E3F2"/>
          </w:tcPr>
          <w:p w14:paraId="0C2001A0" w14:textId="77777777" w:rsidR="00C95606" w:rsidRPr="001E4DD1" w:rsidRDefault="00C95606" w:rsidP="001E4DD1">
            <w:pPr>
              <w:pStyle w:val="TabletextrowsAgency"/>
              <w:spacing w:line="240" w:lineRule="auto"/>
            </w:pPr>
            <w:r w:rsidRPr="001E4DD1">
              <w:rPr>
                <w:lang w:eastAsia="en-US"/>
              </w:rPr>
              <w:t>452</w:t>
            </w:r>
          </w:p>
        </w:tc>
        <w:tc>
          <w:tcPr>
            <w:tcW w:w="813" w:type="pct"/>
            <w:gridSpan w:val="2"/>
            <w:shd w:val="clear" w:color="auto" w:fill="E1E3F2"/>
          </w:tcPr>
          <w:p w14:paraId="42EB0967" w14:textId="77777777" w:rsidR="00C95606" w:rsidRPr="001E4DD1" w:rsidRDefault="00C95606" w:rsidP="001E4DD1">
            <w:pPr>
              <w:pStyle w:val="TabletextrowsAgency"/>
              <w:spacing w:line="240" w:lineRule="auto"/>
            </w:pPr>
          </w:p>
        </w:tc>
        <w:tc>
          <w:tcPr>
            <w:tcW w:w="1992" w:type="pct"/>
            <w:shd w:val="clear" w:color="auto" w:fill="E1E3F2"/>
          </w:tcPr>
          <w:p w14:paraId="4DD489B0"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Comment:</w:t>
            </w:r>
          </w:p>
          <w:p w14:paraId="6DB2F389"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 We suspect that the word “population” is missing and the end of the first sentence </w:t>
            </w:r>
          </w:p>
          <w:p w14:paraId="0535BD5E" w14:textId="77777777" w:rsidR="00C95606" w:rsidRPr="001E4DD1" w:rsidRDefault="00C95606" w:rsidP="001E4DD1">
            <w:pPr>
              <w:spacing w:after="0" w:line="240" w:lineRule="auto"/>
              <w:rPr>
                <w:rFonts w:ascii="Verdana" w:hAnsi="Verdana"/>
                <w:sz w:val="18"/>
                <w:szCs w:val="18"/>
                <w:lang w:val="en-GB"/>
              </w:rPr>
            </w:pPr>
          </w:p>
          <w:p w14:paraId="79AE7684"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3505AF13"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 </w:t>
            </w:r>
            <w:proofErr w:type="gramStart"/>
            <w:r w:rsidRPr="001E4DD1">
              <w:rPr>
                <w:rFonts w:ascii="Verdana" w:hAnsi="Verdana"/>
                <w:sz w:val="18"/>
                <w:szCs w:val="18"/>
                <w:lang w:val="en-GB"/>
              </w:rPr>
              <w:t>being</w:t>
            </w:r>
            <w:proofErr w:type="gramEnd"/>
            <w:r w:rsidRPr="001E4DD1">
              <w:rPr>
                <w:rFonts w:ascii="Verdana" w:hAnsi="Verdana"/>
                <w:sz w:val="18"/>
                <w:szCs w:val="18"/>
                <w:lang w:val="en-GB"/>
              </w:rPr>
              <w:t xml:space="preserve"> generated in the target </w:t>
            </w:r>
            <w:r w:rsidRPr="001E4DD1">
              <w:rPr>
                <w:rFonts w:ascii="Verdana" w:hAnsi="Verdana"/>
                <w:b/>
                <w:bCs/>
                <w:i/>
                <w:sz w:val="18"/>
                <w:szCs w:val="18"/>
                <w:u w:val="single"/>
                <w:lang w:val="en-GB"/>
              </w:rPr>
              <w:t>population</w:t>
            </w:r>
            <w:r w:rsidRPr="001E4DD1">
              <w:rPr>
                <w:rFonts w:ascii="Verdana" w:hAnsi="Verdana"/>
                <w:sz w:val="18"/>
                <w:szCs w:val="18"/>
                <w:lang w:val="en-GB"/>
              </w:rPr>
              <w:t>.”</w:t>
            </w:r>
            <w:r w:rsidRPr="001E4DD1" w:rsidDel="0046338B">
              <w:rPr>
                <w:rFonts w:ascii="Verdana" w:hAnsi="Verdana"/>
                <w:sz w:val="18"/>
                <w:szCs w:val="18"/>
                <w:lang w:val="en-GB"/>
              </w:rPr>
              <w:t xml:space="preserve"> </w:t>
            </w:r>
          </w:p>
        </w:tc>
        <w:tc>
          <w:tcPr>
            <w:tcW w:w="1547" w:type="pct"/>
            <w:shd w:val="clear" w:color="auto" w:fill="E1E3F2"/>
          </w:tcPr>
          <w:p w14:paraId="361A2EF7" w14:textId="77777777" w:rsidR="00C95606" w:rsidRPr="001E4DD1" w:rsidRDefault="00C95606" w:rsidP="001E4DD1">
            <w:pPr>
              <w:pStyle w:val="TabletextrowsAgency"/>
              <w:spacing w:line="240" w:lineRule="auto"/>
            </w:pPr>
          </w:p>
        </w:tc>
      </w:tr>
      <w:tr w:rsidR="00C95606" w:rsidRPr="001E4DD1" w14:paraId="781578A3"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0116D64C" w14:textId="77777777" w:rsidR="00C95606" w:rsidRPr="001E4DD1" w:rsidRDefault="00C95606" w:rsidP="001E4DD1">
            <w:pPr>
              <w:pStyle w:val="TabletextrowsAgency"/>
              <w:spacing w:line="240" w:lineRule="auto"/>
              <w:rPr>
                <w:lang w:eastAsia="en-US"/>
              </w:rPr>
            </w:pPr>
            <w:r w:rsidRPr="001E4DD1">
              <w:rPr>
                <w:lang w:eastAsia="en-US"/>
              </w:rPr>
              <w:t>454-455</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427CAAB"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596F0A4"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6A9AA5CF"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Does the same apply for </w:t>
            </w:r>
            <w:proofErr w:type="gramStart"/>
            <w:r w:rsidRPr="001E4DD1">
              <w:rPr>
                <w:rFonts w:ascii="Verdana" w:hAnsi="Verdana"/>
                <w:sz w:val="18"/>
                <w:szCs w:val="18"/>
                <w:lang w:val="en-GB"/>
              </w:rPr>
              <w:t>long term</w:t>
            </w:r>
            <w:proofErr w:type="gramEnd"/>
            <w:r w:rsidRPr="001E4DD1">
              <w:rPr>
                <w:rFonts w:ascii="Verdana" w:hAnsi="Verdana"/>
                <w:sz w:val="18"/>
                <w:szCs w:val="18"/>
                <w:lang w:val="en-GB"/>
              </w:rPr>
              <w:t xml:space="preserve"> safety outcomes? Clarification is required.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49D7D50F" w14:textId="77777777" w:rsidR="00C95606" w:rsidRPr="001E4DD1" w:rsidRDefault="00C95606" w:rsidP="001E4DD1">
            <w:pPr>
              <w:pStyle w:val="TabletextrowsAgency"/>
              <w:spacing w:line="240" w:lineRule="auto"/>
            </w:pPr>
          </w:p>
        </w:tc>
      </w:tr>
      <w:tr w:rsidR="00C95606" w:rsidRPr="00C06C9C" w14:paraId="45F475F2" w14:textId="77777777" w:rsidTr="007B1411">
        <w:tc>
          <w:tcPr>
            <w:tcW w:w="648" w:type="pct"/>
            <w:gridSpan w:val="2"/>
            <w:shd w:val="clear" w:color="auto" w:fill="E1E3F2"/>
          </w:tcPr>
          <w:p w14:paraId="6AC1FD66" w14:textId="77777777" w:rsidR="00C95606" w:rsidRPr="001E4DD1" w:rsidRDefault="00C95606" w:rsidP="001E4DD1">
            <w:pPr>
              <w:pStyle w:val="TabletextrowsAgency"/>
              <w:spacing w:line="240" w:lineRule="auto"/>
              <w:rPr>
                <w:lang w:eastAsia="en-US"/>
              </w:rPr>
            </w:pPr>
            <w:r w:rsidRPr="001E4DD1">
              <w:t>456</w:t>
            </w:r>
          </w:p>
        </w:tc>
        <w:tc>
          <w:tcPr>
            <w:tcW w:w="813" w:type="pct"/>
            <w:gridSpan w:val="2"/>
            <w:shd w:val="clear" w:color="auto" w:fill="E1E3F2"/>
          </w:tcPr>
          <w:p w14:paraId="2F231962" w14:textId="77777777" w:rsidR="00C95606" w:rsidRPr="001E4DD1" w:rsidRDefault="00C95606" w:rsidP="001E4DD1">
            <w:pPr>
              <w:pStyle w:val="TabletextrowsAgency"/>
              <w:spacing w:line="240" w:lineRule="auto"/>
              <w:rPr>
                <w:b/>
              </w:rPr>
            </w:pPr>
          </w:p>
        </w:tc>
        <w:tc>
          <w:tcPr>
            <w:tcW w:w="1992" w:type="pct"/>
            <w:shd w:val="clear" w:color="auto" w:fill="E1E3F2"/>
          </w:tcPr>
          <w:p w14:paraId="70918A95" w14:textId="77777777" w:rsidR="00C95606" w:rsidRPr="001E4DD1" w:rsidRDefault="00C95606" w:rsidP="001E4DD1">
            <w:pPr>
              <w:spacing w:after="0" w:line="240" w:lineRule="auto"/>
              <w:rPr>
                <w:rFonts w:ascii="Verdana" w:eastAsia="Times New Roman" w:hAnsi="Verdana"/>
                <w:b/>
                <w:sz w:val="18"/>
                <w:szCs w:val="18"/>
                <w:lang w:val="en-GB"/>
              </w:rPr>
            </w:pPr>
            <w:r w:rsidRPr="001E4DD1">
              <w:rPr>
                <w:rFonts w:ascii="Verdana" w:eastAsia="Times New Roman" w:hAnsi="Verdana"/>
                <w:b/>
                <w:sz w:val="18"/>
                <w:szCs w:val="18"/>
                <w:lang w:val="en-GB"/>
              </w:rPr>
              <w:t>Comment:</w:t>
            </w:r>
          </w:p>
          <w:p w14:paraId="1A7E68FF" w14:textId="77777777" w:rsidR="00C95606" w:rsidRPr="001E4DD1" w:rsidRDefault="00C95606" w:rsidP="001E4DD1">
            <w:pPr>
              <w:spacing w:after="0" w:line="240" w:lineRule="auto"/>
              <w:rPr>
                <w:rFonts w:ascii="Verdana" w:eastAsia="Times New Roman" w:hAnsi="Verdana" w:cs="Calibri"/>
                <w:sz w:val="18"/>
                <w:szCs w:val="18"/>
                <w:lang w:val="en-GB" w:eastAsia="fr-FR"/>
              </w:rPr>
            </w:pPr>
            <w:r w:rsidRPr="001E4DD1">
              <w:rPr>
                <w:rFonts w:ascii="Verdana" w:eastAsia="Times New Roman" w:hAnsi="Verdana"/>
                <w:sz w:val="18"/>
                <w:szCs w:val="18"/>
                <w:lang w:val="en-GB"/>
              </w:rPr>
              <w:t xml:space="preserve">In this section, we would expect the authors to explain how </w:t>
            </w:r>
            <w:r w:rsidRPr="001E4DD1">
              <w:rPr>
                <w:rFonts w:ascii="Verdana" w:eastAsia="Times New Roman" w:hAnsi="Verdana"/>
                <w:sz w:val="18"/>
                <w:szCs w:val="18"/>
                <w:lang w:val="en-GB"/>
              </w:rPr>
              <w:lastRenderedPageBreak/>
              <w:t>to communicate the extrapolation concept and plan through PIP (EMA) and PSP (FDA) regulatory documents</w:t>
            </w:r>
          </w:p>
        </w:tc>
        <w:tc>
          <w:tcPr>
            <w:tcW w:w="1547" w:type="pct"/>
            <w:shd w:val="clear" w:color="auto" w:fill="E1E3F2"/>
          </w:tcPr>
          <w:p w14:paraId="7E8EC3A4" w14:textId="77777777" w:rsidR="00C95606" w:rsidRPr="001E4DD1" w:rsidRDefault="00C95606" w:rsidP="001E4DD1">
            <w:pPr>
              <w:pStyle w:val="TabletextrowsAgency"/>
              <w:spacing w:line="240" w:lineRule="auto"/>
            </w:pPr>
          </w:p>
        </w:tc>
      </w:tr>
      <w:tr w:rsidR="001E4DD1" w:rsidRPr="001E4DD1" w14:paraId="77C5AD9C" w14:textId="77777777" w:rsidTr="001E4DD1">
        <w:tc>
          <w:tcPr>
            <w:tcW w:w="5000" w:type="pct"/>
            <w:gridSpan w:val="6"/>
            <w:shd w:val="clear" w:color="auto" w:fill="E1E3F2"/>
          </w:tcPr>
          <w:p w14:paraId="4E5D990F" w14:textId="77777777" w:rsidR="001E4DD1" w:rsidRPr="001E4DD1" w:rsidRDefault="001E4DD1" w:rsidP="001E4DD1">
            <w:pPr>
              <w:pStyle w:val="TabletextrowsAgency"/>
              <w:spacing w:line="240" w:lineRule="auto"/>
            </w:pPr>
            <w:r w:rsidRPr="001E4DD1">
              <w:rPr>
                <w:b/>
              </w:rPr>
              <w:lastRenderedPageBreak/>
              <w:t>Section 5.4</w:t>
            </w:r>
          </w:p>
        </w:tc>
      </w:tr>
      <w:tr w:rsidR="00C95606" w:rsidRPr="00C06C9C" w14:paraId="420FDAF3" w14:textId="77777777" w:rsidTr="007B1411">
        <w:tc>
          <w:tcPr>
            <w:tcW w:w="648" w:type="pct"/>
            <w:gridSpan w:val="2"/>
            <w:shd w:val="clear" w:color="auto" w:fill="E1E3F2"/>
          </w:tcPr>
          <w:p w14:paraId="75A23FB7" w14:textId="77777777" w:rsidR="00C95606" w:rsidRPr="001E4DD1" w:rsidRDefault="00C95606" w:rsidP="001E4DD1">
            <w:pPr>
              <w:pStyle w:val="TabletextrowsAgency"/>
              <w:spacing w:line="240" w:lineRule="auto"/>
            </w:pPr>
            <w:r w:rsidRPr="001E4DD1">
              <w:rPr>
                <w:lang w:eastAsia="en-US"/>
              </w:rPr>
              <w:t>456-474</w:t>
            </w:r>
          </w:p>
        </w:tc>
        <w:tc>
          <w:tcPr>
            <w:tcW w:w="813" w:type="pct"/>
            <w:gridSpan w:val="2"/>
            <w:shd w:val="clear" w:color="auto" w:fill="E1E3F2"/>
          </w:tcPr>
          <w:p w14:paraId="6C734E08" w14:textId="77777777" w:rsidR="00C95606" w:rsidRPr="001E4DD1" w:rsidRDefault="00C95606" w:rsidP="001E4DD1">
            <w:pPr>
              <w:pStyle w:val="TabletextrowsAgency"/>
              <w:spacing w:line="240" w:lineRule="auto"/>
            </w:pPr>
          </w:p>
        </w:tc>
        <w:tc>
          <w:tcPr>
            <w:tcW w:w="1992" w:type="pct"/>
            <w:shd w:val="clear" w:color="auto" w:fill="E1E3F2"/>
          </w:tcPr>
          <w:p w14:paraId="1E85812B"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02B916A2"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The heading for this section is not consistent with phrases and wording used elsewhere in the document.  </w:t>
            </w:r>
          </w:p>
          <w:p w14:paraId="11A5E752" w14:textId="77777777" w:rsidR="00C95606" w:rsidRPr="001E4DD1" w:rsidRDefault="00C95606" w:rsidP="001E4DD1">
            <w:pPr>
              <w:spacing w:after="0" w:line="240" w:lineRule="auto"/>
              <w:rPr>
                <w:rFonts w:ascii="Verdana" w:hAnsi="Verdana"/>
                <w:sz w:val="18"/>
                <w:szCs w:val="18"/>
                <w:lang w:val="en-GB"/>
              </w:rPr>
            </w:pPr>
          </w:p>
          <w:p w14:paraId="24A7FD8C"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5BB6BCA6"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“5.4. Submission and reporting of the extrapolation </w:t>
            </w:r>
            <w:r w:rsidRPr="001E4DD1">
              <w:rPr>
                <w:rFonts w:ascii="Verdana" w:hAnsi="Verdana"/>
                <w:b/>
                <w:bCs/>
                <w:strike/>
                <w:sz w:val="18"/>
                <w:szCs w:val="18"/>
                <w:lang w:val="en-GB"/>
              </w:rPr>
              <w:t>exercise</w:t>
            </w:r>
            <w:r w:rsidRPr="001E4DD1">
              <w:rPr>
                <w:rFonts w:ascii="Verdana" w:hAnsi="Verdana"/>
                <w:sz w:val="18"/>
                <w:szCs w:val="18"/>
                <w:lang w:val="en-GB"/>
              </w:rPr>
              <w:t xml:space="preserve"> </w:t>
            </w:r>
            <w:r w:rsidRPr="001E4DD1">
              <w:rPr>
                <w:rFonts w:ascii="Verdana" w:hAnsi="Verdana"/>
                <w:b/>
                <w:bCs/>
                <w:i/>
                <w:sz w:val="18"/>
                <w:szCs w:val="18"/>
                <w:u w:val="single"/>
                <w:lang w:val="en-GB"/>
              </w:rPr>
              <w:t>concept and plan</w:t>
            </w:r>
            <w:r w:rsidRPr="001E4DD1">
              <w:rPr>
                <w:rFonts w:ascii="Verdana" w:hAnsi="Verdana"/>
                <w:sz w:val="18"/>
                <w:szCs w:val="18"/>
                <w:lang w:val="en-GB"/>
              </w:rPr>
              <w:t xml:space="preserve">” </w:t>
            </w:r>
          </w:p>
        </w:tc>
        <w:tc>
          <w:tcPr>
            <w:tcW w:w="1547" w:type="pct"/>
            <w:shd w:val="clear" w:color="auto" w:fill="E1E3F2"/>
          </w:tcPr>
          <w:p w14:paraId="0C700F83" w14:textId="77777777" w:rsidR="00C95606" w:rsidRPr="001E4DD1" w:rsidRDefault="00C95606" w:rsidP="001E4DD1">
            <w:pPr>
              <w:pStyle w:val="TabletextrowsAgency"/>
              <w:spacing w:line="240" w:lineRule="auto"/>
            </w:pPr>
          </w:p>
        </w:tc>
      </w:tr>
      <w:tr w:rsidR="00C95606" w:rsidRPr="00C06C9C" w14:paraId="155A038F"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754F6541" w14:textId="77777777" w:rsidR="00C95606" w:rsidRPr="001E4DD1" w:rsidRDefault="00C95606" w:rsidP="001E4DD1">
            <w:pPr>
              <w:pStyle w:val="TabletextrowsAgency"/>
              <w:spacing w:line="240" w:lineRule="auto"/>
              <w:rPr>
                <w:lang w:eastAsia="en-US"/>
              </w:rPr>
            </w:pPr>
            <w:r w:rsidRPr="001E4DD1">
              <w:rPr>
                <w:lang w:eastAsia="en-US"/>
              </w:rPr>
              <w:t>472-474</w:t>
            </w: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01EC6BAC" w14:textId="77777777" w:rsidR="00C95606" w:rsidRPr="001E4DD1" w:rsidRDefault="00C95606" w:rsidP="001E4DD1">
            <w:pPr>
              <w:pStyle w:val="TabletextrowsAgency"/>
              <w:spacing w:line="240" w:lineRule="auto"/>
              <w:rPr>
                <w:b/>
              </w:rPr>
            </w:pPr>
          </w:p>
          <w:p w14:paraId="65EB5F1A" w14:textId="77777777" w:rsidR="00C95606" w:rsidRPr="001E4DD1" w:rsidRDefault="00C95606" w:rsidP="001E4DD1">
            <w:pPr>
              <w:pStyle w:val="TabletextrowsAgency"/>
              <w:spacing w:line="240" w:lineRule="auto"/>
              <w:rPr>
                <w:b/>
              </w:rPr>
            </w:pP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1AC5C71"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1C630610"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Please clarify: (1) what structure/format the agency envisages to “… complement the Clinical Study Report …”.  This report would not be a part of the study thus would not be appropriate to append as part of an Appendix</w:t>
            </w:r>
            <w:proofErr w:type="gramStart"/>
            <w:r w:rsidRPr="001E4DD1">
              <w:rPr>
                <w:rFonts w:ascii="Verdana" w:hAnsi="Verdana"/>
                <w:sz w:val="18"/>
                <w:szCs w:val="18"/>
                <w:lang w:val="en-GB"/>
              </w:rPr>
              <w:t>.;</w:t>
            </w:r>
            <w:proofErr w:type="gramEnd"/>
            <w:r w:rsidRPr="001E4DD1">
              <w:rPr>
                <w:rFonts w:ascii="Verdana" w:hAnsi="Verdana"/>
                <w:sz w:val="18"/>
                <w:szCs w:val="18"/>
                <w:lang w:val="en-GB"/>
              </w:rPr>
              <w:t xml:space="preserve"> (2) what variation/procedure is anticipated to submit this “report”? (3) </w:t>
            </w:r>
            <w:proofErr w:type="gramStart"/>
            <w:r w:rsidRPr="001E4DD1">
              <w:rPr>
                <w:rFonts w:ascii="Verdana" w:hAnsi="Verdana"/>
                <w:sz w:val="18"/>
                <w:szCs w:val="18"/>
                <w:lang w:val="en-GB"/>
              </w:rPr>
              <w:t>to</w:t>
            </w:r>
            <w:proofErr w:type="gramEnd"/>
            <w:r w:rsidRPr="001E4DD1">
              <w:rPr>
                <w:rFonts w:ascii="Verdana" w:hAnsi="Verdana"/>
                <w:sz w:val="18"/>
                <w:szCs w:val="18"/>
                <w:lang w:val="en-GB"/>
              </w:rPr>
              <w:t xml:space="preserve"> whom should this report be submitted (PDCO, CHMP, other)?</w:t>
            </w:r>
          </w:p>
          <w:p w14:paraId="1DEC5155" w14:textId="77777777" w:rsidR="00C95606" w:rsidRPr="001E4DD1" w:rsidRDefault="00C95606" w:rsidP="001E4DD1">
            <w:pPr>
              <w:spacing w:after="0" w:line="240" w:lineRule="auto"/>
              <w:rPr>
                <w:rFonts w:ascii="Verdana" w:hAnsi="Verdana"/>
                <w:sz w:val="18"/>
                <w:szCs w:val="18"/>
                <w:lang w:val="en-GB"/>
              </w:rPr>
            </w:pPr>
          </w:p>
          <w:p w14:paraId="0DF8E23A"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200B9554"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Once a test or trial that is part of the extrapolation plan has been completed, a</w:t>
            </w:r>
            <w:r w:rsidRPr="001E4DD1">
              <w:rPr>
                <w:rFonts w:ascii="Verdana" w:hAnsi="Verdana"/>
                <w:b/>
                <w:i/>
                <w:sz w:val="18"/>
                <w:szCs w:val="18"/>
                <w:u w:val="single"/>
                <w:lang w:val="en-GB"/>
              </w:rPr>
              <w:t>n annex could be appended</w:t>
            </w:r>
            <w:r w:rsidRPr="001E4DD1">
              <w:rPr>
                <w:rFonts w:ascii="Verdana" w:hAnsi="Verdana"/>
                <w:b/>
                <w:i/>
                <w:sz w:val="18"/>
                <w:szCs w:val="18"/>
                <w:lang w:val="en-GB"/>
              </w:rPr>
              <w:t xml:space="preserve"> </w:t>
            </w:r>
            <w:r w:rsidRPr="001E4DD1">
              <w:rPr>
                <w:rFonts w:ascii="Verdana" w:hAnsi="Verdana"/>
                <w:strike/>
                <w:sz w:val="18"/>
                <w:szCs w:val="18"/>
                <w:lang w:val="en-GB"/>
              </w:rPr>
              <w:t>report may be submitted</w:t>
            </w:r>
            <w:r w:rsidRPr="001E4DD1">
              <w:rPr>
                <w:rFonts w:ascii="Verdana" w:hAnsi="Verdana"/>
                <w:sz w:val="18"/>
                <w:szCs w:val="18"/>
                <w:lang w:val="en-GB"/>
              </w:rPr>
              <w:t xml:space="preserve"> as a complement of the Clinical Study Report, integrating the new information with existing knowledge to update – if appropriate – the extrapolation concept and plan.</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776C6B37" w14:textId="77777777" w:rsidR="00C95606" w:rsidRPr="001E4DD1" w:rsidRDefault="00C95606" w:rsidP="001E4DD1">
            <w:pPr>
              <w:pStyle w:val="TabletextrowsAgency"/>
              <w:spacing w:line="240" w:lineRule="auto"/>
            </w:pPr>
          </w:p>
        </w:tc>
      </w:tr>
      <w:tr w:rsidR="00C95606" w:rsidRPr="001E4DD1" w14:paraId="0023930B" w14:textId="77777777" w:rsidTr="007B1411">
        <w:tc>
          <w:tcPr>
            <w:tcW w:w="5000" w:type="pct"/>
            <w:gridSpan w:val="6"/>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E1E3F2"/>
          </w:tcPr>
          <w:p w14:paraId="3947520D" w14:textId="77777777" w:rsidR="00C95606" w:rsidRPr="001E4DD1" w:rsidRDefault="00C95606" w:rsidP="001E4DD1">
            <w:pPr>
              <w:pStyle w:val="TabletextrowsAgency"/>
              <w:spacing w:line="240" w:lineRule="auto"/>
              <w:rPr>
                <w:b/>
              </w:rPr>
            </w:pPr>
            <w:r w:rsidRPr="001E4DD1">
              <w:rPr>
                <w:b/>
              </w:rPr>
              <w:t>Extrapolation Framework Table</w:t>
            </w:r>
          </w:p>
        </w:tc>
      </w:tr>
      <w:tr w:rsidR="00C95606" w:rsidRPr="00C06C9C" w14:paraId="564FE47D" w14:textId="77777777" w:rsidTr="007B1411">
        <w:tc>
          <w:tcPr>
            <w:tcW w:w="648" w:type="pct"/>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E1E3F2"/>
          </w:tcPr>
          <w:p w14:paraId="6FCCCA0F" w14:textId="77777777" w:rsidR="00C95606" w:rsidRPr="001E4DD1" w:rsidRDefault="00C95606" w:rsidP="001E4DD1">
            <w:pPr>
              <w:pStyle w:val="TabletextrowsAgency"/>
              <w:spacing w:line="240" w:lineRule="auto"/>
              <w:rPr>
                <w:lang w:eastAsia="en-US"/>
              </w:rPr>
            </w:pPr>
          </w:p>
        </w:tc>
        <w:tc>
          <w:tcPr>
            <w:tcW w:w="813" w:type="pct"/>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1E70A314" w14:textId="77777777" w:rsidR="00C95606" w:rsidRPr="001E4DD1" w:rsidRDefault="00C95606" w:rsidP="001E4DD1">
            <w:pPr>
              <w:pStyle w:val="TabletextrowsAgency"/>
              <w:spacing w:line="240" w:lineRule="auto"/>
              <w:rPr>
                <w:b/>
              </w:rPr>
            </w:pPr>
            <w:r w:rsidRPr="001E4DD1">
              <w:rPr>
                <w:b/>
              </w:rPr>
              <w:t xml:space="preserve"> </w:t>
            </w:r>
          </w:p>
        </w:tc>
        <w:tc>
          <w:tcPr>
            <w:tcW w:w="19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1E3F2"/>
          </w:tcPr>
          <w:p w14:paraId="622D0144"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Comment: </w:t>
            </w:r>
          </w:p>
          <w:p w14:paraId="73968716"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The extrapolation framework table is complex and it is not clear how to interpret the information within the table</w:t>
            </w:r>
          </w:p>
          <w:p w14:paraId="70C93AB8"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Sometimes ‘validation’ of extrapolation is not necessary.  </w:t>
            </w:r>
          </w:p>
          <w:p w14:paraId="72DE9C0D"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What does it mean by ‘Further validation’? </w:t>
            </w:r>
          </w:p>
          <w:p w14:paraId="61159EA0" w14:textId="77777777" w:rsidR="00C95606" w:rsidRPr="001E4DD1" w:rsidRDefault="00C95606" w:rsidP="001E4DD1">
            <w:pPr>
              <w:spacing w:after="0" w:line="240" w:lineRule="auto"/>
              <w:rPr>
                <w:rFonts w:ascii="Verdana" w:hAnsi="Verdana"/>
                <w:sz w:val="18"/>
                <w:szCs w:val="18"/>
                <w:lang w:val="en-GB"/>
              </w:rPr>
            </w:pPr>
          </w:p>
          <w:p w14:paraId="15733C5D" w14:textId="77777777" w:rsidR="00C95606" w:rsidRPr="001E4DD1" w:rsidRDefault="00C95606" w:rsidP="001E4DD1">
            <w:pPr>
              <w:spacing w:after="0" w:line="240" w:lineRule="auto"/>
              <w:rPr>
                <w:rFonts w:ascii="Verdana" w:hAnsi="Verdana"/>
                <w:b/>
                <w:sz w:val="18"/>
                <w:szCs w:val="18"/>
                <w:lang w:val="en-GB"/>
              </w:rPr>
            </w:pPr>
            <w:r w:rsidRPr="001E4DD1">
              <w:rPr>
                <w:rFonts w:ascii="Verdana" w:hAnsi="Verdana"/>
                <w:b/>
                <w:sz w:val="18"/>
                <w:szCs w:val="18"/>
                <w:lang w:val="en-GB"/>
              </w:rPr>
              <w:t xml:space="preserve">Proposed change (if any):  </w:t>
            </w:r>
          </w:p>
          <w:p w14:paraId="00DF8645"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Perhaps divide the table into multiple tables that are simpler to understand and more clearly link it to the </w:t>
            </w:r>
            <w:r w:rsidRPr="001E4DD1">
              <w:rPr>
                <w:rFonts w:ascii="Verdana" w:hAnsi="Verdana"/>
                <w:sz w:val="18"/>
                <w:szCs w:val="18"/>
                <w:lang w:val="en-GB"/>
              </w:rPr>
              <w:lastRenderedPageBreak/>
              <w:t>relevant sections of the concept paper.</w:t>
            </w:r>
          </w:p>
          <w:p w14:paraId="1A2EA750"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Please consider providing a decision tree.  </w:t>
            </w:r>
          </w:p>
          <w:p w14:paraId="0AD55BEB"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 xml:space="preserve">Please provide clarification / explanation what ‘Further validation’ means.  </w:t>
            </w:r>
          </w:p>
          <w:p w14:paraId="3633F9A9" w14:textId="77777777" w:rsidR="00C95606" w:rsidRPr="001E4DD1" w:rsidRDefault="00C95606" w:rsidP="001E4DD1">
            <w:pPr>
              <w:spacing w:after="0" w:line="240" w:lineRule="auto"/>
              <w:rPr>
                <w:rFonts w:ascii="Verdana" w:hAnsi="Verdana"/>
                <w:sz w:val="18"/>
                <w:szCs w:val="18"/>
                <w:lang w:val="en-GB"/>
              </w:rPr>
            </w:pPr>
            <w:r w:rsidRPr="001E4DD1">
              <w:rPr>
                <w:rFonts w:ascii="Verdana" w:hAnsi="Verdana"/>
                <w:sz w:val="18"/>
                <w:szCs w:val="18"/>
                <w:lang w:val="en-GB"/>
              </w:rPr>
              <w:t>Consider development of a document template as part of PIP for extrapolation plan with relevant sections included.</w:t>
            </w:r>
          </w:p>
        </w:tc>
        <w:tc>
          <w:tcPr>
            <w:tcW w:w="1547"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E1E3F2"/>
          </w:tcPr>
          <w:p w14:paraId="02FD9BD5" w14:textId="77777777" w:rsidR="00C95606" w:rsidRPr="001E4DD1" w:rsidRDefault="00C95606" w:rsidP="001E4DD1">
            <w:pPr>
              <w:pStyle w:val="TabletextrowsAgency"/>
              <w:spacing w:line="240" w:lineRule="auto"/>
            </w:pPr>
          </w:p>
        </w:tc>
      </w:tr>
      <w:tr w:rsidR="001E4DD1" w:rsidRPr="001E4DD1" w14:paraId="02345F7F" w14:textId="77777777" w:rsidTr="001E4DD1">
        <w:tc>
          <w:tcPr>
            <w:tcW w:w="5000" w:type="pct"/>
            <w:gridSpan w:val="6"/>
            <w:shd w:val="clear" w:color="auto" w:fill="E1E3F2"/>
          </w:tcPr>
          <w:p w14:paraId="51FD6C66" w14:textId="77777777" w:rsidR="001E4DD1" w:rsidRPr="001E4DD1" w:rsidRDefault="001E4DD1" w:rsidP="001E4DD1">
            <w:pPr>
              <w:pStyle w:val="TabletextrowsAgency"/>
              <w:spacing w:line="240" w:lineRule="auto"/>
              <w:rPr>
                <w:b/>
              </w:rPr>
            </w:pPr>
            <w:r w:rsidRPr="001E4DD1">
              <w:rPr>
                <w:b/>
              </w:rPr>
              <w:lastRenderedPageBreak/>
              <w:t>Extrapolation Table Framework</w:t>
            </w:r>
          </w:p>
        </w:tc>
      </w:tr>
      <w:tr w:rsidR="00C95606" w:rsidRPr="00C06C9C" w14:paraId="0CBF451D" w14:textId="77777777" w:rsidTr="007B1411">
        <w:tc>
          <w:tcPr>
            <w:tcW w:w="648" w:type="pct"/>
            <w:gridSpan w:val="2"/>
            <w:shd w:val="clear" w:color="auto" w:fill="E1E3F2"/>
          </w:tcPr>
          <w:p w14:paraId="2E4047D4" w14:textId="77777777" w:rsidR="00C95606" w:rsidRPr="00E047BC" w:rsidRDefault="00C95606" w:rsidP="001E4DD1">
            <w:pPr>
              <w:pStyle w:val="TabletextrowsAgency"/>
              <w:spacing w:line="240" w:lineRule="auto"/>
            </w:pPr>
            <w:r w:rsidRPr="00E047BC">
              <w:t>475-477 Table on P.14</w:t>
            </w:r>
          </w:p>
        </w:tc>
        <w:tc>
          <w:tcPr>
            <w:tcW w:w="813" w:type="pct"/>
            <w:gridSpan w:val="2"/>
            <w:shd w:val="clear" w:color="auto" w:fill="E1E3F2"/>
          </w:tcPr>
          <w:p w14:paraId="73106ECD" w14:textId="77777777" w:rsidR="00C95606" w:rsidRPr="00E047BC" w:rsidRDefault="00C95606" w:rsidP="001E4DD1">
            <w:pPr>
              <w:pStyle w:val="TabletextrowsAgency"/>
              <w:spacing w:line="240" w:lineRule="auto"/>
            </w:pPr>
            <w:r w:rsidRPr="00E047BC">
              <w:rPr>
                <w:b/>
              </w:rPr>
              <w:t xml:space="preserve"> </w:t>
            </w:r>
          </w:p>
        </w:tc>
        <w:tc>
          <w:tcPr>
            <w:tcW w:w="1992" w:type="pct"/>
            <w:shd w:val="clear" w:color="auto" w:fill="E1E3F2"/>
          </w:tcPr>
          <w:p w14:paraId="587796B2" w14:textId="77777777" w:rsidR="00C95606" w:rsidRPr="00E047BC" w:rsidRDefault="00C95606" w:rsidP="001E4DD1">
            <w:pPr>
              <w:spacing w:after="0" w:line="240" w:lineRule="auto"/>
              <w:rPr>
                <w:rFonts w:ascii="Verdana" w:hAnsi="Verdana"/>
                <w:color w:val="000000"/>
                <w:sz w:val="18"/>
                <w:szCs w:val="18"/>
                <w:lang w:val="en-GB"/>
              </w:rPr>
            </w:pPr>
            <w:r w:rsidRPr="00E047BC">
              <w:rPr>
                <w:rFonts w:ascii="Verdana" w:hAnsi="Verdana"/>
                <w:b/>
                <w:sz w:val="18"/>
                <w:szCs w:val="18"/>
                <w:lang w:val="en-GB"/>
              </w:rPr>
              <w:t>Comment #1</w:t>
            </w:r>
            <w:proofErr w:type="gramStart"/>
            <w:r w:rsidRPr="00E047BC">
              <w:rPr>
                <w:rFonts w:ascii="Verdana" w:hAnsi="Verdana"/>
                <w:b/>
                <w:sz w:val="18"/>
                <w:szCs w:val="18"/>
                <w:lang w:val="en-GB"/>
              </w:rPr>
              <w:t xml:space="preserve">:   </w:t>
            </w:r>
            <w:r w:rsidRPr="00E047BC">
              <w:rPr>
                <w:rFonts w:ascii="Verdana" w:hAnsi="Verdana"/>
                <w:color w:val="000000"/>
                <w:sz w:val="18"/>
                <w:szCs w:val="18"/>
                <w:lang w:val="en-GB"/>
              </w:rPr>
              <w:t>We</w:t>
            </w:r>
            <w:proofErr w:type="gramEnd"/>
            <w:r w:rsidRPr="00E047BC">
              <w:rPr>
                <w:rFonts w:ascii="Verdana" w:hAnsi="Verdana"/>
                <w:color w:val="000000"/>
                <w:sz w:val="18"/>
                <w:szCs w:val="18"/>
                <w:lang w:val="en-GB"/>
              </w:rPr>
              <w:t xml:space="preserve"> agree that the </w:t>
            </w:r>
            <w:r w:rsidRPr="00E047BC">
              <w:rPr>
                <w:rFonts w:ascii="Verdana" w:hAnsi="Verdana"/>
                <w:sz w:val="18"/>
                <w:szCs w:val="18"/>
                <w:lang w:val="en-GB"/>
              </w:rPr>
              <w:t>sponsor should have a strong scientific argument when to claim that extrapolation is appropriate.</w:t>
            </w:r>
            <w:r w:rsidRPr="00E047BC">
              <w:rPr>
                <w:rFonts w:ascii="Verdana" w:hAnsi="Verdana"/>
                <w:color w:val="000000"/>
                <w:sz w:val="18"/>
                <w:szCs w:val="18"/>
                <w:lang w:val="en-GB"/>
              </w:rPr>
              <w:t xml:space="preserve"> We suggest that in addition to the table on page 14 it would be helpful to include a decision tree clearly outlining the EMA thinking. For example, if the disease is the same in paediatric populations and adults, only posology needs to be determined, along with assessment of safety. When the disease in paediatric and adults is different, then demonstration of clinical efficacy would be required. PK or PK/PD relationships, if established, may be useful in determining starting doses in such cases.</w:t>
            </w:r>
            <w:r w:rsidRPr="00E047BC">
              <w:rPr>
                <w:rFonts w:ascii="Verdana" w:hAnsi="Verdana"/>
                <w:sz w:val="18"/>
                <w:szCs w:val="18"/>
                <w:lang w:val="en-GB"/>
              </w:rPr>
              <w:t xml:space="preserve"> Extrapolation of safety for paediatric studies may be appropriate in some situations and should be considered but </w:t>
            </w:r>
            <w:r w:rsidRPr="00E047BC">
              <w:rPr>
                <w:rFonts w:ascii="Verdana" w:hAnsi="Verdana"/>
                <w:color w:val="000000"/>
                <w:sz w:val="18"/>
                <w:szCs w:val="18"/>
                <w:lang w:val="en-GB"/>
              </w:rPr>
              <w:t>it is not always feasible to quantify extrapolation of safety.</w:t>
            </w:r>
          </w:p>
          <w:p w14:paraId="7EDD1DFA" w14:textId="77777777" w:rsidR="00C95606" w:rsidRPr="00E047BC" w:rsidRDefault="00C95606" w:rsidP="001E4DD1">
            <w:pPr>
              <w:spacing w:after="0" w:line="240" w:lineRule="auto"/>
              <w:rPr>
                <w:rFonts w:ascii="Verdana" w:hAnsi="Verdana"/>
                <w:b/>
                <w:sz w:val="18"/>
                <w:szCs w:val="18"/>
                <w:lang w:val="en-GB"/>
              </w:rPr>
            </w:pPr>
          </w:p>
          <w:p w14:paraId="03D3EE91" w14:textId="77777777" w:rsidR="00C95606" w:rsidRPr="00E047BC" w:rsidRDefault="00C95606" w:rsidP="001E4DD1">
            <w:pPr>
              <w:spacing w:after="0" w:line="240" w:lineRule="auto"/>
              <w:rPr>
                <w:rFonts w:ascii="Verdana" w:hAnsi="Verdana"/>
                <w:b/>
                <w:sz w:val="18"/>
                <w:szCs w:val="18"/>
                <w:lang w:val="en-GB"/>
              </w:rPr>
            </w:pPr>
            <w:r w:rsidRPr="00E047BC">
              <w:rPr>
                <w:rFonts w:ascii="Verdana" w:hAnsi="Verdana"/>
                <w:b/>
                <w:sz w:val="18"/>
                <w:szCs w:val="18"/>
                <w:lang w:val="en-GB"/>
              </w:rPr>
              <w:t xml:space="preserve">Comment #2:   </w:t>
            </w:r>
          </w:p>
          <w:p w14:paraId="7473F622"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sz w:val="18"/>
                <w:szCs w:val="18"/>
                <w:lang w:val="en-GB"/>
              </w:rPr>
              <w:t>In the 2016 version of the reflection paper, this equivalent table was referenced throughout the document. </w:t>
            </w:r>
          </w:p>
          <w:p w14:paraId="1FB65ECE" w14:textId="77777777" w:rsidR="00C95606" w:rsidRPr="00E047BC" w:rsidRDefault="00C95606" w:rsidP="001E4DD1">
            <w:pPr>
              <w:spacing w:after="0" w:line="240" w:lineRule="auto"/>
              <w:rPr>
                <w:rFonts w:ascii="Verdana" w:hAnsi="Verdana"/>
                <w:b/>
                <w:sz w:val="18"/>
                <w:szCs w:val="18"/>
                <w:lang w:val="en-GB"/>
              </w:rPr>
            </w:pPr>
            <w:r w:rsidRPr="00E047BC">
              <w:rPr>
                <w:rFonts w:ascii="Verdana" w:hAnsi="Verdana"/>
                <w:b/>
                <w:sz w:val="18"/>
                <w:szCs w:val="18"/>
                <w:lang w:val="en-GB"/>
              </w:rPr>
              <w:t xml:space="preserve">Proposed Change:  </w:t>
            </w:r>
          </w:p>
          <w:p w14:paraId="325FC068"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sz w:val="18"/>
                <w:szCs w:val="18"/>
                <w:lang w:val="en-GB"/>
              </w:rPr>
              <w:t>Extrapolation table on the back page.  We would find this helpful rather than no references as it is now.</w:t>
            </w:r>
          </w:p>
          <w:p w14:paraId="1E6518C5" w14:textId="77777777" w:rsidR="00C95606" w:rsidRPr="00E047BC" w:rsidRDefault="00C95606" w:rsidP="001E4DD1">
            <w:pPr>
              <w:spacing w:after="0" w:line="240" w:lineRule="auto"/>
              <w:rPr>
                <w:rFonts w:ascii="Verdana" w:hAnsi="Verdana"/>
                <w:sz w:val="18"/>
                <w:szCs w:val="18"/>
                <w:lang w:val="en-GB"/>
              </w:rPr>
            </w:pPr>
          </w:p>
          <w:p w14:paraId="2773FFE1"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b/>
                <w:sz w:val="18"/>
                <w:szCs w:val="18"/>
                <w:lang w:val="en-GB"/>
              </w:rPr>
              <w:t>Comment#3:</w:t>
            </w:r>
            <w:r w:rsidRPr="00E047BC">
              <w:rPr>
                <w:rFonts w:ascii="Verdana" w:hAnsi="Verdana"/>
                <w:sz w:val="18"/>
                <w:szCs w:val="18"/>
                <w:lang w:val="en-GB"/>
              </w:rPr>
              <w:t xml:space="preserve"> The extrapolation framework table does not mention the principle element in the framework, “Mitigation of uncertainty and risk.”  </w:t>
            </w:r>
          </w:p>
          <w:p w14:paraId="282C2B10"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b/>
                <w:sz w:val="18"/>
                <w:szCs w:val="18"/>
                <w:lang w:val="en-GB"/>
              </w:rPr>
              <w:t>Proposed change (if any):</w:t>
            </w:r>
            <w:r w:rsidRPr="00E047BC">
              <w:rPr>
                <w:rFonts w:ascii="Verdana" w:hAnsi="Verdana"/>
                <w:sz w:val="18"/>
                <w:szCs w:val="18"/>
                <w:lang w:val="en-GB"/>
              </w:rPr>
              <w:t xml:space="preserve"> “Mitigation of uncertainty and risk,” should be added to the table, as appropriate.</w:t>
            </w:r>
          </w:p>
          <w:p w14:paraId="417CD3DD"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sz w:val="18"/>
                <w:szCs w:val="18"/>
                <w:lang w:val="en-GB"/>
              </w:rPr>
              <w:t xml:space="preserve">According to Section 5.3, the mitigation of uncertainty and risk should be included as part of the extrapolation plan, </w:t>
            </w:r>
            <w:r w:rsidRPr="00E047BC">
              <w:rPr>
                <w:rFonts w:ascii="Verdana" w:hAnsi="Verdana"/>
                <w:sz w:val="18"/>
                <w:szCs w:val="18"/>
                <w:lang w:val="en-GB"/>
              </w:rPr>
              <w:lastRenderedPageBreak/>
              <w:t>we suggest adding this into the row that is labelled "Extrapolation plan".  Alternatively, create an additional row labelled "Mitigation of uncertainty and risk".</w:t>
            </w:r>
          </w:p>
          <w:p w14:paraId="6CD890F6" w14:textId="77777777" w:rsidR="00C95606" w:rsidRPr="00E047BC" w:rsidRDefault="00C95606" w:rsidP="001E4DD1">
            <w:pPr>
              <w:spacing w:after="0" w:line="240" w:lineRule="auto"/>
              <w:rPr>
                <w:rFonts w:ascii="Verdana" w:hAnsi="Verdana"/>
                <w:sz w:val="18"/>
                <w:szCs w:val="18"/>
                <w:lang w:val="en-GB"/>
              </w:rPr>
            </w:pPr>
          </w:p>
          <w:p w14:paraId="4B3E18BD" w14:textId="77777777" w:rsidR="00C95606" w:rsidRPr="00E047BC" w:rsidRDefault="00C95606" w:rsidP="001E4DD1">
            <w:pPr>
              <w:spacing w:after="0" w:line="240" w:lineRule="auto"/>
              <w:rPr>
                <w:rFonts w:ascii="Verdana" w:hAnsi="Verdana"/>
                <w:sz w:val="18"/>
                <w:szCs w:val="18"/>
                <w:lang w:val="en-GB"/>
              </w:rPr>
            </w:pPr>
            <w:r w:rsidRPr="00E047BC">
              <w:rPr>
                <w:rFonts w:ascii="Verdana" w:hAnsi="Verdana"/>
                <w:b/>
                <w:sz w:val="18"/>
                <w:szCs w:val="18"/>
                <w:lang w:val="en-GB"/>
              </w:rPr>
              <w:t>Comment #4:</w:t>
            </w:r>
            <w:r w:rsidRPr="00E047BC">
              <w:rPr>
                <w:rFonts w:ascii="Verdana" w:hAnsi="Verdana"/>
                <w:sz w:val="18"/>
                <w:szCs w:val="18"/>
                <w:lang w:val="en-GB"/>
              </w:rPr>
              <w:t xml:space="preserve"> Further comments (a-d) on the Extrapolation framework table:</w:t>
            </w:r>
          </w:p>
          <w:p w14:paraId="2847EFBD" w14:textId="77777777" w:rsidR="00C95606" w:rsidRPr="00E047BC" w:rsidRDefault="00C95606" w:rsidP="001E4DD1">
            <w:pPr>
              <w:numPr>
                <w:ilvl w:val="0"/>
                <w:numId w:val="22"/>
              </w:numPr>
              <w:spacing w:after="0" w:line="240" w:lineRule="auto"/>
              <w:rPr>
                <w:rFonts w:ascii="Verdana" w:hAnsi="Verdana"/>
                <w:sz w:val="18"/>
                <w:szCs w:val="18"/>
                <w:lang w:val="en-GB"/>
              </w:rPr>
            </w:pPr>
            <w:r w:rsidRPr="00E047BC">
              <w:rPr>
                <w:rFonts w:ascii="Verdana" w:hAnsi="Verdana"/>
                <w:sz w:val="18"/>
                <w:szCs w:val="18"/>
                <w:lang w:val="en-GB"/>
              </w:rPr>
              <w:t>“Age-related differences in” under “Disease manifestation &amp; progression” does not need the “-“ in front of it.</w:t>
            </w:r>
          </w:p>
          <w:p w14:paraId="6AC500C5" w14:textId="77777777" w:rsidR="00C95606" w:rsidRPr="00E047BC" w:rsidRDefault="00C95606" w:rsidP="001E4DD1">
            <w:pPr>
              <w:numPr>
                <w:ilvl w:val="0"/>
                <w:numId w:val="22"/>
              </w:numPr>
              <w:spacing w:after="0" w:line="240" w:lineRule="auto"/>
              <w:rPr>
                <w:rFonts w:ascii="Verdana" w:hAnsi="Verdana"/>
                <w:sz w:val="18"/>
                <w:szCs w:val="18"/>
                <w:lang w:val="en-GB"/>
              </w:rPr>
            </w:pPr>
            <w:r w:rsidRPr="00E047BC">
              <w:rPr>
                <w:rFonts w:ascii="Verdana" w:hAnsi="Verdana"/>
                <w:sz w:val="18"/>
                <w:szCs w:val="18"/>
                <w:lang w:val="en-GB"/>
              </w:rPr>
              <w:t xml:space="preserve">Under “Pharmacology” and “Quantitative evidence” the covariates are not displayed in a consistent manner with the other columns in that row.  For example, disease is displayed as "disease, comorbidity" or "disease types, </w:t>
            </w:r>
            <w:proofErr w:type="gramStart"/>
            <w:r w:rsidRPr="00E047BC">
              <w:rPr>
                <w:rFonts w:ascii="Verdana" w:hAnsi="Verdana"/>
                <w:sz w:val="18"/>
                <w:szCs w:val="18"/>
                <w:lang w:val="en-GB"/>
              </w:rPr>
              <w:t>severity</w:t>
            </w:r>
            <w:proofErr w:type="gramEnd"/>
            <w:r w:rsidRPr="00E047BC">
              <w:rPr>
                <w:rFonts w:ascii="Verdana" w:hAnsi="Verdana"/>
                <w:sz w:val="18"/>
                <w:szCs w:val="18"/>
                <w:lang w:val="en-GB"/>
              </w:rPr>
              <w:t>".</w:t>
            </w:r>
          </w:p>
          <w:p w14:paraId="22BB80FA" w14:textId="77777777" w:rsidR="00C95606" w:rsidRPr="00E047BC" w:rsidRDefault="00C95606" w:rsidP="001E4DD1">
            <w:pPr>
              <w:numPr>
                <w:ilvl w:val="0"/>
                <w:numId w:val="22"/>
              </w:numPr>
              <w:spacing w:after="0" w:line="240" w:lineRule="auto"/>
              <w:rPr>
                <w:rFonts w:ascii="Verdana" w:hAnsi="Verdana"/>
                <w:sz w:val="18"/>
                <w:szCs w:val="18"/>
                <w:lang w:val="en-GB"/>
              </w:rPr>
            </w:pPr>
            <w:r w:rsidRPr="00E047BC">
              <w:rPr>
                <w:rFonts w:ascii="Verdana" w:hAnsi="Verdana"/>
                <w:sz w:val="18"/>
                <w:szCs w:val="18"/>
                <w:lang w:val="en-GB"/>
              </w:rPr>
              <w:t>Under “Pharmacology” and ”Prediction” should “per paediatric subgroup” is not consistent with “by paediatric subgroup” in the other columns in that row?</w:t>
            </w:r>
          </w:p>
          <w:p w14:paraId="0E4FB098" w14:textId="77777777" w:rsidR="00C95606" w:rsidRDefault="00C95606" w:rsidP="001E4DD1">
            <w:pPr>
              <w:numPr>
                <w:ilvl w:val="0"/>
                <w:numId w:val="22"/>
              </w:numPr>
              <w:spacing w:after="0" w:line="240" w:lineRule="auto"/>
              <w:rPr>
                <w:rFonts w:ascii="Verdana" w:hAnsi="Verdana"/>
                <w:sz w:val="18"/>
                <w:szCs w:val="18"/>
                <w:lang w:val="en-GB"/>
              </w:rPr>
            </w:pPr>
            <w:r w:rsidRPr="00E047BC">
              <w:rPr>
                <w:rFonts w:ascii="Verdana" w:hAnsi="Verdana"/>
                <w:sz w:val="18"/>
                <w:szCs w:val="18"/>
                <w:lang w:val="en-GB"/>
              </w:rPr>
              <w:t>Suggest changing “Validation &amp; extrapolation” to “Validation of the extrapolation concept” (Please consider using a term different from ‘validation’.</w:t>
            </w:r>
          </w:p>
          <w:p w14:paraId="22366C6C" w14:textId="77777777" w:rsidR="00E047BC" w:rsidRPr="00E047BC" w:rsidRDefault="00E047BC" w:rsidP="000B7C7B">
            <w:pPr>
              <w:spacing w:after="0" w:line="240" w:lineRule="auto"/>
              <w:ind w:left="360"/>
              <w:rPr>
                <w:rFonts w:ascii="Verdana" w:hAnsi="Verdana"/>
                <w:sz w:val="18"/>
                <w:szCs w:val="18"/>
                <w:lang w:val="en-GB"/>
              </w:rPr>
            </w:pPr>
          </w:p>
          <w:p w14:paraId="1CEA1D5D" w14:textId="77777777" w:rsidR="00C95606" w:rsidRPr="00E047BC" w:rsidRDefault="00C95606" w:rsidP="001E4DD1">
            <w:pPr>
              <w:spacing w:after="0" w:line="240" w:lineRule="auto"/>
              <w:rPr>
                <w:rFonts w:ascii="Verdana" w:hAnsi="Verdana"/>
                <w:b/>
                <w:sz w:val="18"/>
                <w:szCs w:val="18"/>
                <w:lang w:val="en-GB"/>
              </w:rPr>
            </w:pPr>
            <w:r w:rsidRPr="00E047BC">
              <w:rPr>
                <w:rFonts w:ascii="Verdana" w:hAnsi="Verdana"/>
                <w:b/>
                <w:sz w:val="18"/>
                <w:szCs w:val="18"/>
                <w:lang w:val="en-GB"/>
              </w:rPr>
              <w:t xml:space="preserve">Proposed change (if any): </w:t>
            </w:r>
          </w:p>
          <w:p w14:paraId="5C75401E" w14:textId="77777777" w:rsidR="00C95606" w:rsidRPr="00E047BC" w:rsidRDefault="00C95606" w:rsidP="001E4DD1">
            <w:pPr>
              <w:numPr>
                <w:ilvl w:val="0"/>
                <w:numId w:val="23"/>
              </w:numPr>
              <w:spacing w:after="0" w:line="240" w:lineRule="auto"/>
              <w:ind w:left="314" w:hanging="314"/>
              <w:rPr>
                <w:rFonts w:ascii="Verdana" w:hAnsi="Verdana"/>
                <w:sz w:val="18"/>
                <w:szCs w:val="18"/>
                <w:lang w:val="en-GB"/>
              </w:rPr>
            </w:pPr>
            <w:r w:rsidRPr="00E047BC">
              <w:rPr>
                <w:rFonts w:ascii="Verdana" w:hAnsi="Verdana"/>
                <w:sz w:val="18"/>
                <w:szCs w:val="18"/>
                <w:lang w:val="en-GB"/>
              </w:rPr>
              <w:t>Remove "-" from “- Age-related differences in” under “Disease manifestation &amp; progression”.</w:t>
            </w:r>
          </w:p>
          <w:p w14:paraId="192995BE" w14:textId="77777777" w:rsidR="00C95606" w:rsidRPr="00E047BC" w:rsidRDefault="00C95606" w:rsidP="001E4DD1">
            <w:pPr>
              <w:numPr>
                <w:ilvl w:val="0"/>
                <w:numId w:val="23"/>
              </w:numPr>
              <w:spacing w:after="0" w:line="240" w:lineRule="auto"/>
              <w:ind w:left="314" w:hanging="314"/>
              <w:rPr>
                <w:rFonts w:ascii="Verdana" w:hAnsi="Verdana"/>
                <w:sz w:val="18"/>
                <w:szCs w:val="18"/>
                <w:lang w:val="en-GB"/>
              </w:rPr>
            </w:pPr>
            <w:r w:rsidRPr="00E047BC">
              <w:rPr>
                <w:rFonts w:ascii="Verdana" w:hAnsi="Verdana"/>
                <w:sz w:val="18"/>
                <w:szCs w:val="18"/>
                <w:lang w:val="en-GB"/>
              </w:rPr>
              <w:t>Present the covariates listed under “Pharmacology” and “Quantitative evidence” consistently.  For example, disease types, severity, comorbidity should all be displayed in the same way.</w:t>
            </w:r>
          </w:p>
          <w:p w14:paraId="6B626181" w14:textId="77777777" w:rsidR="00C95606" w:rsidRPr="00E047BC" w:rsidRDefault="00C95606" w:rsidP="001E4DD1">
            <w:pPr>
              <w:numPr>
                <w:ilvl w:val="0"/>
                <w:numId w:val="23"/>
              </w:numPr>
              <w:spacing w:after="0" w:line="240" w:lineRule="auto"/>
              <w:ind w:left="314" w:hanging="314"/>
              <w:rPr>
                <w:rFonts w:ascii="Verdana" w:hAnsi="Verdana"/>
                <w:sz w:val="18"/>
                <w:szCs w:val="18"/>
                <w:lang w:val="en-GB"/>
              </w:rPr>
            </w:pPr>
            <w:r w:rsidRPr="00E047BC">
              <w:rPr>
                <w:rFonts w:ascii="Verdana" w:hAnsi="Verdana"/>
                <w:sz w:val="18"/>
                <w:szCs w:val="18"/>
                <w:lang w:val="en-GB"/>
              </w:rPr>
              <w:t>Change “per paediatric subgroup” to “by paediatric subgroup” Under “Pharmacology” and ”Prediction” for consistency with the other columns in that row.</w:t>
            </w:r>
          </w:p>
          <w:p w14:paraId="384376A5" w14:textId="77777777" w:rsidR="00C95606" w:rsidRPr="00E047BC" w:rsidRDefault="00C95606" w:rsidP="001E4DD1">
            <w:pPr>
              <w:numPr>
                <w:ilvl w:val="0"/>
                <w:numId w:val="23"/>
              </w:numPr>
              <w:spacing w:after="0" w:line="240" w:lineRule="auto"/>
              <w:ind w:left="314" w:hanging="314"/>
              <w:rPr>
                <w:rFonts w:ascii="Verdana" w:hAnsi="Verdana"/>
                <w:sz w:val="18"/>
                <w:szCs w:val="18"/>
                <w:lang w:val="en-GB"/>
              </w:rPr>
            </w:pPr>
            <w:r w:rsidRPr="00E047BC">
              <w:rPr>
                <w:rFonts w:ascii="Verdana" w:hAnsi="Verdana"/>
                <w:sz w:val="18"/>
                <w:szCs w:val="18"/>
                <w:lang w:val="en-GB"/>
              </w:rPr>
              <w:t>Change “Validation &amp; extrapolation” to “Validation of the extrapolation concept”</w:t>
            </w:r>
          </w:p>
        </w:tc>
        <w:tc>
          <w:tcPr>
            <w:tcW w:w="1547" w:type="pct"/>
            <w:shd w:val="clear" w:color="auto" w:fill="E1E3F2"/>
          </w:tcPr>
          <w:p w14:paraId="0F2B5742" w14:textId="77777777" w:rsidR="00C95606" w:rsidRPr="00E047BC" w:rsidRDefault="00C95606" w:rsidP="001E4DD1">
            <w:pPr>
              <w:pStyle w:val="TabletextrowsAgency"/>
              <w:spacing w:line="240" w:lineRule="auto"/>
            </w:pPr>
          </w:p>
        </w:tc>
      </w:tr>
      <w:tr w:rsidR="00C95606" w:rsidRPr="00C06C9C" w14:paraId="20F01C09" w14:textId="77777777" w:rsidTr="007B1411">
        <w:tc>
          <w:tcPr>
            <w:tcW w:w="648" w:type="pct"/>
            <w:gridSpan w:val="2"/>
            <w:shd w:val="clear" w:color="auto" w:fill="E1E3F2"/>
          </w:tcPr>
          <w:p w14:paraId="20CB1D9D" w14:textId="77777777" w:rsidR="00C95606" w:rsidRPr="001E4DD1" w:rsidRDefault="00C95606" w:rsidP="001E4DD1">
            <w:pPr>
              <w:pStyle w:val="TabletextrowsAgency"/>
              <w:spacing w:line="240" w:lineRule="auto"/>
              <w:rPr>
                <w:lang w:eastAsia="en-US"/>
              </w:rPr>
            </w:pPr>
            <w:r w:rsidRPr="001E4DD1">
              <w:lastRenderedPageBreak/>
              <w:t>Validation &amp; Extrapolation section</w:t>
            </w:r>
          </w:p>
        </w:tc>
        <w:tc>
          <w:tcPr>
            <w:tcW w:w="813" w:type="pct"/>
            <w:gridSpan w:val="2"/>
            <w:shd w:val="clear" w:color="auto" w:fill="E1E3F2"/>
          </w:tcPr>
          <w:p w14:paraId="2B3BCCBB" w14:textId="77777777" w:rsidR="00C95606" w:rsidRPr="001E4DD1" w:rsidRDefault="00C95606" w:rsidP="001E4DD1">
            <w:pPr>
              <w:pStyle w:val="TabletextrowsAgency"/>
              <w:spacing w:line="240" w:lineRule="auto"/>
              <w:rPr>
                <w:b/>
              </w:rPr>
            </w:pPr>
          </w:p>
        </w:tc>
        <w:tc>
          <w:tcPr>
            <w:tcW w:w="1992" w:type="pct"/>
            <w:shd w:val="clear" w:color="auto" w:fill="E1E3F2"/>
          </w:tcPr>
          <w:p w14:paraId="3029DA5B" w14:textId="77777777" w:rsidR="00C95606" w:rsidRPr="001E4DD1" w:rsidRDefault="00C95606" w:rsidP="001E4DD1">
            <w:pPr>
              <w:pStyle w:val="TabletextrowsAgency"/>
              <w:spacing w:line="240" w:lineRule="auto"/>
              <w:rPr>
                <w:b/>
              </w:rPr>
            </w:pPr>
            <w:r w:rsidRPr="001E4DD1">
              <w:rPr>
                <w:b/>
              </w:rPr>
              <w:t xml:space="preserve">Comment: </w:t>
            </w:r>
          </w:p>
          <w:p w14:paraId="50AAA648" w14:textId="77777777" w:rsidR="00C95606" w:rsidRPr="001E4DD1" w:rsidRDefault="00C95606" w:rsidP="001E4DD1">
            <w:pPr>
              <w:pStyle w:val="TabletextrowsAgency"/>
              <w:spacing w:line="240" w:lineRule="auto"/>
            </w:pPr>
            <w:r w:rsidRPr="001E4DD1">
              <w:t>Can you provide any guidance in when PK and/or PD/clinical response or disease progression is considered “different”</w:t>
            </w:r>
          </w:p>
        </w:tc>
        <w:tc>
          <w:tcPr>
            <w:tcW w:w="1547" w:type="pct"/>
            <w:shd w:val="clear" w:color="auto" w:fill="E1E3F2"/>
          </w:tcPr>
          <w:p w14:paraId="3DB9EE19" w14:textId="77777777" w:rsidR="00C95606" w:rsidRPr="001E4DD1" w:rsidRDefault="00C95606" w:rsidP="001E4DD1">
            <w:pPr>
              <w:pStyle w:val="TabletextrowsAgency"/>
              <w:spacing w:line="240" w:lineRule="auto"/>
            </w:pPr>
          </w:p>
        </w:tc>
      </w:tr>
      <w:tr w:rsidR="00C95606" w:rsidRPr="00C06C9C" w14:paraId="632F9852" w14:textId="77777777" w:rsidTr="007B1411">
        <w:tc>
          <w:tcPr>
            <w:tcW w:w="648" w:type="pct"/>
            <w:gridSpan w:val="2"/>
            <w:shd w:val="clear" w:color="auto" w:fill="E1E3F2"/>
          </w:tcPr>
          <w:p w14:paraId="36704EC6" w14:textId="77777777" w:rsidR="00C95606" w:rsidRPr="001E4DD1" w:rsidRDefault="00C95606" w:rsidP="001E4DD1">
            <w:pPr>
              <w:pStyle w:val="TabletextrowsAgency"/>
              <w:spacing w:line="240" w:lineRule="auto"/>
            </w:pPr>
            <w:r w:rsidRPr="001E4DD1">
              <w:rPr>
                <w:color w:val="000000"/>
              </w:rPr>
              <w:lastRenderedPageBreak/>
              <w:t>Column labelled Disease manifestation &amp; progression</w:t>
            </w:r>
          </w:p>
        </w:tc>
        <w:tc>
          <w:tcPr>
            <w:tcW w:w="813" w:type="pct"/>
            <w:gridSpan w:val="2"/>
            <w:shd w:val="clear" w:color="auto" w:fill="E1E3F2"/>
          </w:tcPr>
          <w:p w14:paraId="0D8AE30A" w14:textId="77777777" w:rsidR="00C95606" w:rsidRPr="001E4DD1" w:rsidRDefault="00C95606" w:rsidP="001E4DD1">
            <w:pPr>
              <w:pStyle w:val="TabletextrowsAgency"/>
              <w:spacing w:line="240" w:lineRule="auto"/>
              <w:rPr>
                <w:b/>
              </w:rPr>
            </w:pPr>
          </w:p>
        </w:tc>
        <w:tc>
          <w:tcPr>
            <w:tcW w:w="1992" w:type="pct"/>
            <w:shd w:val="clear" w:color="auto" w:fill="E1E3F2"/>
          </w:tcPr>
          <w:p w14:paraId="2434B9B2" w14:textId="77777777" w:rsidR="00C95606" w:rsidRPr="001E4DD1" w:rsidRDefault="00C95606" w:rsidP="001E4DD1">
            <w:pPr>
              <w:pStyle w:val="TabletextrowsAgency"/>
              <w:spacing w:line="240" w:lineRule="auto"/>
              <w:rPr>
                <w:b/>
                <w:color w:val="000000"/>
              </w:rPr>
            </w:pPr>
            <w:r w:rsidRPr="001E4DD1">
              <w:rPr>
                <w:b/>
                <w:color w:val="000000"/>
              </w:rPr>
              <w:t>Comment:</w:t>
            </w:r>
          </w:p>
          <w:p w14:paraId="15C4AAF2" w14:textId="77777777" w:rsidR="002A5038" w:rsidRPr="001E4DD1" w:rsidRDefault="00C95606" w:rsidP="002A5038">
            <w:pPr>
              <w:pStyle w:val="TabletextrowsAgency"/>
              <w:spacing w:line="240" w:lineRule="auto"/>
            </w:pPr>
            <w:r w:rsidRPr="001E4DD1">
              <w:rPr>
                <w:color w:val="000000"/>
              </w:rPr>
              <w:t xml:space="preserve">It is not clear what is meant by the term “validation” in the context of disease manifestation and progression. The two statements </w:t>
            </w:r>
            <w:r w:rsidRPr="001E4DD1">
              <w:t>“Confirm predicted differences in disease progression” and</w:t>
            </w:r>
            <w:r w:rsidRPr="001E4DD1">
              <w:rPr>
                <w:color w:val="000000"/>
              </w:rPr>
              <w:t xml:space="preserve"> “Conclude on disease progression in target population” are ambiguous.  Is it the intent that each sponsor will provide this for each drug/disease indication? Or is it that if there is a medical community consensus opinion, it will be considered adequate? It would be helpful to have some insight into the “burden of proof” required for this aspect.</w:t>
            </w:r>
          </w:p>
        </w:tc>
        <w:tc>
          <w:tcPr>
            <w:tcW w:w="1547" w:type="pct"/>
            <w:shd w:val="clear" w:color="auto" w:fill="E1E3F2"/>
          </w:tcPr>
          <w:p w14:paraId="34DED21E" w14:textId="77777777" w:rsidR="00C95606" w:rsidRPr="001E4DD1" w:rsidRDefault="00C95606" w:rsidP="001E4DD1">
            <w:pPr>
              <w:pStyle w:val="TabletextrowsAgency"/>
              <w:spacing w:line="240" w:lineRule="auto"/>
            </w:pPr>
          </w:p>
        </w:tc>
      </w:tr>
    </w:tbl>
    <w:p w14:paraId="33F3704F" w14:textId="77777777" w:rsidR="00EC54B8" w:rsidRPr="001643F7" w:rsidRDefault="00EC54B8" w:rsidP="00554E3A">
      <w:pPr>
        <w:rPr>
          <w:lang w:val="en-US"/>
        </w:rPr>
      </w:pPr>
    </w:p>
    <w:sectPr w:rsidR="00EC54B8" w:rsidRPr="001643F7" w:rsidSect="00F11EE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98F22" w14:textId="77777777" w:rsidR="003919C5" w:rsidRDefault="003919C5" w:rsidP="001643F7">
      <w:pPr>
        <w:spacing w:after="0" w:line="240" w:lineRule="auto"/>
      </w:pPr>
      <w:r>
        <w:separator/>
      </w:r>
    </w:p>
  </w:endnote>
  <w:endnote w:type="continuationSeparator" w:id="0">
    <w:p w14:paraId="3B95BDE9" w14:textId="77777777" w:rsidR="003919C5" w:rsidRDefault="003919C5" w:rsidP="0016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418542"/>
      <w:docPartObj>
        <w:docPartGallery w:val="Page Numbers (Bottom of Page)"/>
        <w:docPartUnique/>
      </w:docPartObj>
    </w:sdtPr>
    <w:sdtEndPr/>
    <w:sdtContent>
      <w:p w14:paraId="675925FF" w14:textId="77777777" w:rsidR="00C06C9C" w:rsidRDefault="00C06C9C">
        <w:pPr>
          <w:pStyle w:val="Footer"/>
          <w:jc w:val="right"/>
        </w:pPr>
        <w:r>
          <w:fldChar w:fldCharType="begin"/>
        </w:r>
        <w:r>
          <w:instrText>PAGE   \* MERGEFORMAT</w:instrText>
        </w:r>
        <w:r>
          <w:fldChar w:fldCharType="separate"/>
        </w:r>
        <w:r w:rsidR="002608CE" w:rsidRPr="002608CE">
          <w:rPr>
            <w:lang w:val="fr-FR"/>
          </w:rPr>
          <w:t>37</w:t>
        </w:r>
        <w:r>
          <w:fldChar w:fldCharType="end"/>
        </w:r>
      </w:p>
    </w:sdtContent>
  </w:sdt>
  <w:p w14:paraId="62139FBF" w14:textId="77777777" w:rsidR="00C06C9C" w:rsidRDefault="00C06C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45B6" w14:textId="77777777" w:rsidR="003919C5" w:rsidRDefault="003919C5" w:rsidP="001643F7">
      <w:pPr>
        <w:spacing w:after="0" w:line="240" w:lineRule="auto"/>
      </w:pPr>
      <w:r>
        <w:separator/>
      </w:r>
    </w:p>
  </w:footnote>
  <w:footnote w:type="continuationSeparator" w:id="0">
    <w:p w14:paraId="63A0273B" w14:textId="77777777" w:rsidR="003919C5" w:rsidRDefault="003919C5" w:rsidP="001643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19690123"/>
    <w:multiLevelType w:val="hybridMultilevel"/>
    <w:tmpl w:val="B9E2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214B710F"/>
    <w:multiLevelType w:val="hybridMultilevel"/>
    <w:tmpl w:val="5AB89DEE"/>
    <w:lvl w:ilvl="0" w:tplc="2E74A3B8">
      <w:numFmt w:val="bullet"/>
      <w:lvlText w:val="-"/>
      <w:lvlJc w:val="left"/>
      <w:pPr>
        <w:ind w:left="720" w:hanging="360"/>
      </w:pPr>
      <w:rPr>
        <w:rFonts w:ascii="Calibri Light" w:eastAsia="Calibri" w:hAnsi="Calibri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170BDC"/>
    <w:multiLevelType w:val="hybridMultilevel"/>
    <w:tmpl w:val="5D30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6B97928"/>
    <w:multiLevelType w:val="hybridMultilevel"/>
    <w:tmpl w:val="AB0449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012F4B"/>
    <w:multiLevelType w:val="hybridMultilevel"/>
    <w:tmpl w:val="01E2A860"/>
    <w:lvl w:ilvl="0" w:tplc="EE32956C">
      <w:start w:val="1"/>
      <w:numFmt w:val="decimal"/>
      <w:lvlText w:val="%1."/>
      <w:lvlJc w:val="left"/>
      <w:pPr>
        <w:ind w:left="720" w:hanging="360"/>
      </w:pPr>
    </w:lvl>
    <w:lvl w:ilvl="1" w:tplc="B700F584">
      <w:start w:val="1"/>
      <w:numFmt w:val="lowerLetter"/>
      <w:lvlText w:val="%2."/>
      <w:lvlJc w:val="left"/>
      <w:pPr>
        <w:ind w:left="1440" w:hanging="360"/>
      </w:pPr>
    </w:lvl>
    <w:lvl w:ilvl="2" w:tplc="8CE4B078">
      <w:start w:val="1"/>
      <w:numFmt w:val="lowerRoman"/>
      <w:lvlText w:val="%3."/>
      <w:lvlJc w:val="right"/>
      <w:pPr>
        <w:ind w:left="2160" w:hanging="180"/>
      </w:pPr>
    </w:lvl>
    <w:lvl w:ilvl="3" w:tplc="86E202C8">
      <w:start w:val="1"/>
      <w:numFmt w:val="decimal"/>
      <w:lvlText w:val="%4."/>
      <w:lvlJc w:val="left"/>
      <w:pPr>
        <w:ind w:left="2880" w:hanging="360"/>
      </w:pPr>
    </w:lvl>
    <w:lvl w:ilvl="4" w:tplc="31284734">
      <w:start w:val="1"/>
      <w:numFmt w:val="lowerLetter"/>
      <w:lvlText w:val="%5."/>
      <w:lvlJc w:val="left"/>
      <w:pPr>
        <w:ind w:left="3600" w:hanging="360"/>
      </w:pPr>
    </w:lvl>
    <w:lvl w:ilvl="5" w:tplc="0F0E0810">
      <w:start w:val="1"/>
      <w:numFmt w:val="lowerRoman"/>
      <w:lvlText w:val="%6."/>
      <w:lvlJc w:val="right"/>
      <w:pPr>
        <w:ind w:left="4320" w:hanging="180"/>
      </w:pPr>
    </w:lvl>
    <w:lvl w:ilvl="6" w:tplc="C01A5018">
      <w:start w:val="1"/>
      <w:numFmt w:val="decimal"/>
      <w:lvlText w:val="%7."/>
      <w:lvlJc w:val="left"/>
      <w:pPr>
        <w:ind w:left="5040" w:hanging="360"/>
      </w:pPr>
    </w:lvl>
    <w:lvl w:ilvl="7" w:tplc="20D85E28">
      <w:start w:val="1"/>
      <w:numFmt w:val="lowerLetter"/>
      <w:lvlText w:val="%8."/>
      <w:lvlJc w:val="left"/>
      <w:pPr>
        <w:ind w:left="5760" w:hanging="360"/>
      </w:pPr>
    </w:lvl>
    <w:lvl w:ilvl="8" w:tplc="A0E4E55C">
      <w:start w:val="1"/>
      <w:numFmt w:val="lowerRoman"/>
      <w:lvlText w:val="%9."/>
      <w:lvlJc w:val="right"/>
      <w:pPr>
        <w:ind w:left="6480" w:hanging="180"/>
      </w:pPr>
    </w:lvl>
  </w:abstractNum>
  <w:abstractNum w:abstractNumId="21">
    <w:nsid w:val="4B5412A2"/>
    <w:multiLevelType w:val="hybridMultilevel"/>
    <w:tmpl w:val="1504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nsid w:val="59F263CE"/>
    <w:multiLevelType w:val="hybridMultilevel"/>
    <w:tmpl w:val="B27A7450"/>
    <w:lvl w:ilvl="0" w:tplc="8C087706">
      <w:start w:val="270"/>
      <w:numFmt w:val="bullet"/>
      <w:lvlText w:val="-"/>
      <w:lvlJc w:val="left"/>
      <w:pPr>
        <w:ind w:left="360" w:hanging="360"/>
      </w:pPr>
      <w:rPr>
        <w:rFonts w:ascii="Verdana" w:eastAsia="Times New Roman"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DF696F"/>
    <w:multiLevelType w:val="hybridMultilevel"/>
    <w:tmpl w:val="CD6051B0"/>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64334828"/>
    <w:multiLevelType w:val="hybridMultilevel"/>
    <w:tmpl w:val="8BBE8796"/>
    <w:lvl w:ilvl="0" w:tplc="8F9E3F3E">
      <w:start w:val="1"/>
      <w:numFmt w:val="lowerLetter"/>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A627956"/>
    <w:multiLevelType w:val="hybridMultilevel"/>
    <w:tmpl w:val="5FD4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22"/>
  </w:num>
  <w:num w:numId="5">
    <w:abstractNumId w:val="15"/>
  </w:num>
  <w:num w:numId="6">
    <w:abstractNumId w:val="11"/>
  </w:num>
  <w:num w:numId="7">
    <w:abstractNumId w:val="26"/>
  </w:num>
  <w:num w:numId="8">
    <w:abstractNumId w:val="14"/>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4"/>
  </w:num>
  <w:num w:numId="22">
    <w:abstractNumId w:val="19"/>
  </w:num>
  <w:num w:numId="23">
    <w:abstractNumId w:val="25"/>
  </w:num>
  <w:num w:numId="24">
    <w:abstractNumId w:val="21"/>
  </w:num>
  <w:num w:numId="25">
    <w:abstractNumId w:val="27"/>
  </w:num>
  <w:num w:numId="26">
    <w:abstractNumId w:val="23"/>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F7"/>
    <w:rsid w:val="0002530F"/>
    <w:rsid w:val="000353D1"/>
    <w:rsid w:val="00067E3C"/>
    <w:rsid w:val="000A38F6"/>
    <w:rsid w:val="000B7C7B"/>
    <w:rsid w:val="000D3D12"/>
    <w:rsid w:val="0012538E"/>
    <w:rsid w:val="001547D7"/>
    <w:rsid w:val="001643F7"/>
    <w:rsid w:val="00165DCD"/>
    <w:rsid w:val="001D7250"/>
    <w:rsid w:val="001E4DD1"/>
    <w:rsid w:val="00203ABC"/>
    <w:rsid w:val="002073DB"/>
    <w:rsid w:val="00211A26"/>
    <w:rsid w:val="002608CE"/>
    <w:rsid w:val="002A3E5A"/>
    <w:rsid w:val="002A5038"/>
    <w:rsid w:val="002F3E11"/>
    <w:rsid w:val="00330686"/>
    <w:rsid w:val="00355E2A"/>
    <w:rsid w:val="0037413E"/>
    <w:rsid w:val="00374B03"/>
    <w:rsid w:val="003919C5"/>
    <w:rsid w:val="003A6BCC"/>
    <w:rsid w:val="00403C6B"/>
    <w:rsid w:val="0041228F"/>
    <w:rsid w:val="004A2E04"/>
    <w:rsid w:val="004E4DFE"/>
    <w:rsid w:val="005111A5"/>
    <w:rsid w:val="00554E3A"/>
    <w:rsid w:val="005D154B"/>
    <w:rsid w:val="00615A87"/>
    <w:rsid w:val="00625214"/>
    <w:rsid w:val="00667FF2"/>
    <w:rsid w:val="006711AD"/>
    <w:rsid w:val="006A4407"/>
    <w:rsid w:val="006C7440"/>
    <w:rsid w:val="006C77D8"/>
    <w:rsid w:val="00713C61"/>
    <w:rsid w:val="00754637"/>
    <w:rsid w:val="0078496F"/>
    <w:rsid w:val="00787C97"/>
    <w:rsid w:val="007B1411"/>
    <w:rsid w:val="007C58BA"/>
    <w:rsid w:val="007E1905"/>
    <w:rsid w:val="00860CA0"/>
    <w:rsid w:val="00883A02"/>
    <w:rsid w:val="00886C96"/>
    <w:rsid w:val="008C2C09"/>
    <w:rsid w:val="00963C82"/>
    <w:rsid w:val="009A28D2"/>
    <w:rsid w:val="009D2B92"/>
    <w:rsid w:val="00A2275E"/>
    <w:rsid w:val="00A422D3"/>
    <w:rsid w:val="00A735C7"/>
    <w:rsid w:val="00A86512"/>
    <w:rsid w:val="00AA7831"/>
    <w:rsid w:val="00AA7FAB"/>
    <w:rsid w:val="00B06E7F"/>
    <w:rsid w:val="00B40601"/>
    <w:rsid w:val="00B40A58"/>
    <w:rsid w:val="00C02BB8"/>
    <w:rsid w:val="00C06C9C"/>
    <w:rsid w:val="00C95606"/>
    <w:rsid w:val="00CD5B43"/>
    <w:rsid w:val="00CF22C5"/>
    <w:rsid w:val="00D13092"/>
    <w:rsid w:val="00D46549"/>
    <w:rsid w:val="00D6563B"/>
    <w:rsid w:val="00D7791B"/>
    <w:rsid w:val="00D820D7"/>
    <w:rsid w:val="00DA0D4D"/>
    <w:rsid w:val="00DB3007"/>
    <w:rsid w:val="00E047BC"/>
    <w:rsid w:val="00E423D9"/>
    <w:rsid w:val="00E509E2"/>
    <w:rsid w:val="00E61F5A"/>
    <w:rsid w:val="00E8238A"/>
    <w:rsid w:val="00EC54B8"/>
    <w:rsid w:val="00F11EEC"/>
    <w:rsid w:val="00F42432"/>
    <w:rsid w:val="00F50F9E"/>
    <w:rsid w:val="00F77646"/>
    <w:rsid w:val="00FA2EB3"/>
    <w:rsid w:val="00FB3704"/>
    <w:rsid w:val="00FB3D6C"/>
    <w:rsid w:val="00FD56A0"/>
    <w:rsid w:val="00FE34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6C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numheading1Agency"/>
    <w:next w:val="BodytextAgency"/>
    <w:link w:val="Heading1Char"/>
    <w:qFormat/>
    <w:rsid w:val="001643F7"/>
    <w:pPr>
      <w:keepLines/>
      <w:spacing w:before="240" w:after="0" w:line="259" w:lineRule="auto"/>
    </w:pPr>
    <w:rPr>
      <w:rFonts w:asciiTheme="majorHAnsi" w:eastAsiaTheme="majorEastAsia" w:hAnsiTheme="majorHAnsi" w:cstheme="majorBidi"/>
      <w:b w:val="0"/>
      <w:bCs w:val="0"/>
      <w:color w:val="2E74B5" w:themeColor="accent1" w:themeShade="BF"/>
      <w:kern w:val="0"/>
      <w:sz w:val="32"/>
      <w:szCs w:val="32"/>
      <w:lang w:val="fr-FR" w:eastAsia="en-US"/>
    </w:rPr>
  </w:style>
  <w:style w:type="paragraph" w:styleId="Heading2">
    <w:name w:val="heading 2"/>
    <w:basedOn w:val="No-numheading2Agency"/>
    <w:next w:val="BodytextAgency"/>
    <w:link w:val="Heading2Char"/>
    <w:qFormat/>
    <w:rsid w:val="001643F7"/>
    <w:pPr>
      <w:keepLines/>
      <w:numPr>
        <w:ilvl w:val="1"/>
        <w:numId w:val="3"/>
      </w:numPr>
      <w:tabs>
        <w:tab w:val="clear" w:pos="576"/>
      </w:tabs>
      <w:spacing w:before="40" w:after="0" w:line="259" w:lineRule="auto"/>
      <w:ind w:left="0" w:firstLine="0"/>
    </w:pPr>
    <w:rPr>
      <w:rFonts w:asciiTheme="majorHAnsi" w:eastAsiaTheme="majorEastAsia" w:hAnsiTheme="majorHAnsi" w:cstheme="majorBidi"/>
      <w:b w:val="0"/>
      <w:bCs w:val="0"/>
      <w:i w:val="0"/>
      <w:color w:val="2E74B5" w:themeColor="accent1" w:themeShade="BF"/>
      <w:kern w:val="0"/>
      <w:sz w:val="26"/>
      <w:szCs w:val="26"/>
      <w:lang w:val="fr-FR" w:eastAsia="en-US"/>
    </w:rPr>
  </w:style>
  <w:style w:type="paragraph" w:styleId="Heading3">
    <w:name w:val="heading 3"/>
    <w:basedOn w:val="No-numheading3Agency"/>
    <w:next w:val="BodytextAgency"/>
    <w:link w:val="Heading3Char"/>
    <w:qFormat/>
    <w:rsid w:val="001643F7"/>
    <w:pPr>
      <w:keepLines/>
      <w:numPr>
        <w:ilvl w:val="2"/>
        <w:numId w:val="3"/>
      </w:numPr>
      <w:tabs>
        <w:tab w:val="clear" w:pos="720"/>
      </w:tabs>
      <w:spacing w:before="40" w:after="0" w:line="259" w:lineRule="auto"/>
      <w:ind w:hanging="432"/>
    </w:pPr>
    <w:rPr>
      <w:rFonts w:asciiTheme="majorHAnsi" w:eastAsiaTheme="majorEastAsia" w:hAnsiTheme="majorHAnsi" w:cstheme="majorBidi"/>
      <w:b w:val="0"/>
      <w:bCs w:val="0"/>
      <w:color w:val="1F4D78" w:themeColor="accent1" w:themeShade="7F"/>
      <w:kern w:val="0"/>
      <w:sz w:val="24"/>
      <w:szCs w:val="24"/>
      <w:lang w:val="fr-FR" w:eastAsia="en-US"/>
    </w:rPr>
  </w:style>
  <w:style w:type="paragraph" w:styleId="Heading4">
    <w:name w:val="heading 4"/>
    <w:basedOn w:val="No-numheading4Agency"/>
    <w:next w:val="BodytextAgency"/>
    <w:link w:val="Heading4Char"/>
    <w:qFormat/>
    <w:rsid w:val="001643F7"/>
    <w:pPr>
      <w:keepLines/>
      <w:numPr>
        <w:ilvl w:val="3"/>
        <w:numId w:val="3"/>
      </w:numPr>
      <w:tabs>
        <w:tab w:val="clear" w:pos="864"/>
      </w:tabs>
      <w:spacing w:before="40" w:after="0" w:line="259" w:lineRule="auto"/>
      <w:ind w:hanging="144"/>
    </w:pPr>
    <w:rPr>
      <w:rFonts w:asciiTheme="majorHAnsi" w:eastAsiaTheme="majorEastAsia" w:hAnsiTheme="majorHAnsi" w:cstheme="majorBidi"/>
      <w:b w:val="0"/>
      <w:bCs w:val="0"/>
      <w:iCs/>
      <w:color w:val="2E74B5" w:themeColor="accent1" w:themeShade="BF"/>
      <w:kern w:val="0"/>
      <w:sz w:val="22"/>
      <w:szCs w:val="22"/>
      <w:lang w:val="fr-FR" w:eastAsia="en-US"/>
    </w:rPr>
  </w:style>
  <w:style w:type="paragraph" w:styleId="Heading5">
    <w:name w:val="heading 5"/>
    <w:basedOn w:val="Normal"/>
    <w:next w:val="Normal"/>
    <w:link w:val="Heading5Char"/>
    <w:qFormat/>
    <w:rsid w:val="001643F7"/>
    <w:pPr>
      <w:keepNext/>
      <w:keepLines/>
      <w:numPr>
        <w:ilvl w:val="4"/>
        <w:numId w:val="3"/>
      </w:numPr>
      <w:tabs>
        <w:tab w:val="clear" w:pos="1008"/>
      </w:tabs>
      <w:spacing w:before="40" w:after="0"/>
      <w:ind w:hanging="432"/>
      <w:outlineLvl w:val="4"/>
    </w:pPr>
    <w:rPr>
      <w:rFonts w:asciiTheme="majorHAnsi" w:eastAsiaTheme="majorEastAsia" w:hAnsiTheme="majorHAnsi" w:cstheme="majorBidi"/>
      <w:color w:val="2E74B5" w:themeColor="accent1" w:themeShade="BF"/>
    </w:rPr>
  </w:style>
  <w:style w:type="paragraph" w:styleId="Heading6">
    <w:name w:val="heading 6"/>
    <w:basedOn w:val="No-numheading6Agency"/>
    <w:next w:val="BodytextAgency"/>
    <w:link w:val="Heading6Char"/>
    <w:qFormat/>
    <w:rsid w:val="001643F7"/>
    <w:pPr>
      <w:keepLines/>
      <w:numPr>
        <w:ilvl w:val="5"/>
        <w:numId w:val="3"/>
      </w:numPr>
      <w:tabs>
        <w:tab w:val="clear" w:pos="1152"/>
      </w:tabs>
      <w:spacing w:before="40" w:after="0" w:line="259" w:lineRule="auto"/>
      <w:ind w:hanging="432"/>
    </w:pPr>
    <w:rPr>
      <w:rFonts w:asciiTheme="majorHAnsi" w:eastAsiaTheme="majorEastAsia" w:hAnsiTheme="majorHAnsi" w:cstheme="majorBidi"/>
      <w:b w:val="0"/>
      <w:bCs w:val="0"/>
      <w:color w:val="1F4D78" w:themeColor="accent1" w:themeShade="7F"/>
      <w:kern w:val="0"/>
      <w:sz w:val="22"/>
      <w:szCs w:val="22"/>
      <w:lang w:val="fr-FR" w:eastAsia="en-US"/>
    </w:rPr>
  </w:style>
  <w:style w:type="paragraph" w:styleId="Heading7">
    <w:name w:val="heading 7"/>
    <w:basedOn w:val="No-numheading7Agency"/>
    <w:next w:val="BodytextAgency"/>
    <w:link w:val="Heading7Char"/>
    <w:qFormat/>
    <w:rsid w:val="001643F7"/>
    <w:pPr>
      <w:keepLines/>
      <w:numPr>
        <w:ilvl w:val="6"/>
        <w:numId w:val="3"/>
      </w:numPr>
      <w:tabs>
        <w:tab w:val="clear" w:pos="1296"/>
      </w:tabs>
      <w:spacing w:before="40" w:after="0" w:line="259" w:lineRule="auto"/>
      <w:ind w:hanging="288"/>
    </w:pPr>
    <w:rPr>
      <w:rFonts w:asciiTheme="majorHAnsi" w:eastAsiaTheme="majorEastAsia" w:hAnsiTheme="majorHAnsi" w:cstheme="majorBidi"/>
      <w:b w:val="0"/>
      <w:bCs w:val="0"/>
      <w:i/>
      <w:iCs/>
      <w:color w:val="1F4D78" w:themeColor="accent1" w:themeShade="7F"/>
      <w:kern w:val="0"/>
      <w:sz w:val="22"/>
      <w:szCs w:val="22"/>
      <w:lang w:val="fr-FR" w:eastAsia="en-US"/>
    </w:rPr>
  </w:style>
  <w:style w:type="paragraph" w:styleId="Heading8">
    <w:name w:val="heading 8"/>
    <w:basedOn w:val="No-numheading8Agency"/>
    <w:next w:val="BodytextAgency"/>
    <w:link w:val="Heading8Char"/>
    <w:qFormat/>
    <w:rsid w:val="001643F7"/>
    <w:pPr>
      <w:keepLines/>
      <w:numPr>
        <w:ilvl w:val="7"/>
        <w:numId w:val="3"/>
      </w:numPr>
      <w:tabs>
        <w:tab w:val="clear" w:pos="1440"/>
      </w:tabs>
      <w:spacing w:before="40" w:after="0" w:line="259" w:lineRule="auto"/>
      <w:ind w:hanging="432"/>
    </w:pPr>
    <w:rPr>
      <w:rFonts w:asciiTheme="majorHAnsi" w:eastAsiaTheme="majorEastAsia" w:hAnsiTheme="majorHAnsi" w:cstheme="majorBidi"/>
      <w:b w:val="0"/>
      <w:bCs w:val="0"/>
      <w:color w:val="272727" w:themeColor="text1" w:themeTint="D8"/>
      <w:kern w:val="0"/>
      <w:sz w:val="21"/>
      <w:szCs w:val="21"/>
      <w:lang w:val="fr-FR" w:eastAsia="en-US"/>
    </w:rPr>
  </w:style>
  <w:style w:type="paragraph" w:styleId="Heading9">
    <w:name w:val="heading 9"/>
    <w:basedOn w:val="No-numheading9Agency"/>
    <w:next w:val="BodytextAgency"/>
    <w:link w:val="Heading9Char"/>
    <w:qFormat/>
    <w:rsid w:val="001643F7"/>
    <w:pPr>
      <w:keepLines/>
      <w:numPr>
        <w:ilvl w:val="8"/>
        <w:numId w:val="3"/>
      </w:numPr>
      <w:tabs>
        <w:tab w:val="clear" w:pos="1584"/>
      </w:tabs>
      <w:spacing w:before="40" w:after="0" w:line="259" w:lineRule="auto"/>
      <w:ind w:hanging="144"/>
    </w:pPr>
    <w:rPr>
      <w:rFonts w:asciiTheme="majorHAnsi" w:eastAsiaTheme="majorEastAsia" w:hAnsiTheme="majorHAnsi" w:cstheme="majorBidi"/>
      <w:b w:val="0"/>
      <w:bCs w:val="0"/>
      <w:i/>
      <w:iCs/>
      <w:color w:val="272727" w:themeColor="text1" w:themeTint="D8"/>
      <w:kern w:val="0"/>
      <w:sz w:val="21"/>
      <w:szCs w:val="2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3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643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643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643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1643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1643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1643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643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643F7"/>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1643F7"/>
    <w:pPr>
      <w:tabs>
        <w:tab w:val="center" w:pos="4536"/>
        <w:tab w:val="right" w:pos="8306"/>
      </w:tabs>
      <w:spacing w:after="0" w:line="240" w:lineRule="auto"/>
    </w:pPr>
    <w:rPr>
      <w:rFonts w:ascii="Arial" w:eastAsia="Times New Roman" w:hAnsi="Arial" w:cs="Verdana"/>
      <w:noProof/>
      <w:sz w:val="16"/>
      <w:szCs w:val="20"/>
      <w:lang w:val="en-GB"/>
    </w:rPr>
  </w:style>
  <w:style w:type="character" w:customStyle="1" w:styleId="FooterChar">
    <w:name w:val="Footer Char"/>
    <w:basedOn w:val="DefaultParagraphFont"/>
    <w:link w:val="Footer"/>
    <w:uiPriority w:val="99"/>
    <w:rsid w:val="001643F7"/>
    <w:rPr>
      <w:rFonts w:ascii="Arial" w:eastAsia="Times New Roman" w:hAnsi="Arial" w:cs="Verdana"/>
      <w:noProof/>
      <w:sz w:val="16"/>
      <w:szCs w:val="20"/>
      <w:lang w:val="en-GB"/>
    </w:rPr>
  </w:style>
  <w:style w:type="paragraph" w:styleId="Header">
    <w:name w:val="header"/>
    <w:basedOn w:val="Normal"/>
    <w:link w:val="HeaderChar"/>
    <w:semiHidden/>
    <w:rsid w:val="001643F7"/>
    <w:pPr>
      <w:tabs>
        <w:tab w:val="center" w:pos="4153"/>
        <w:tab w:val="right" w:pos="8306"/>
      </w:tabs>
      <w:spacing w:after="0" w:line="240" w:lineRule="auto"/>
    </w:pPr>
    <w:rPr>
      <w:rFonts w:ascii="Arial" w:eastAsia="Times New Roman" w:hAnsi="Arial" w:cs="Verdana"/>
      <w:sz w:val="20"/>
      <w:szCs w:val="20"/>
      <w:lang w:val="en-GB"/>
    </w:rPr>
  </w:style>
  <w:style w:type="character" w:customStyle="1" w:styleId="HeaderChar">
    <w:name w:val="Header Char"/>
    <w:basedOn w:val="DefaultParagraphFont"/>
    <w:link w:val="Header"/>
    <w:semiHidden/>
    <w:rsid w:val="001643F7"/>
    <w:rPr>
      <w:rFonts w:ascii="Arial" w:eastAsia="Times New Roman" w:hAnsi="Arial" w:cs="Verdana"/>
      <w:sz w:val="20"/>
      <w:szCs w:val="20"/>
      <w:lang w:val="en-GB"/>
    </w:rPr>
  </w:style>
  <w:style w:type="character" w:styleId="PageNumber">
    <w:name w:val="page number"/>
    <w:basedOn w:val="DefaultParagraphFont"/>
    <w:semiHidden/>
    <w:rsid w:val="001643F7"/>
  </w:style>
  <w:style w:type="paragraph" w:customStyle="1" w:styleId="FooterAgency">
    <w:name w:val="Footer (Agency)"/>
    <w:basedOn w:val="Normal"/>
    <w:link w:val="FooterAgencyCharChar"/>
    <w:semiHidden/>
    <w:rsid w:val="001643F7"/>
    <w:pPr>
      <w:spacing w:after="0" w:line="240" w:lineRule="auto"/>
    </w:pPr>
    <w:rPr>
      <w:rFonts w:ascii="Verdana" w:eastAsia="Verdana" w:hAnsi="Verdana" w:cs="Verdana"/>
      <w:color w:val="6D6F71"/>
      <w:sz w:val="14"/>
      <w:szCs w:val="14"/>
      <w:lang w:val="en-GB" w:eastAsia="en-GB"/>
    </w:rPr>
  </w:style>
  <w:style w:type="paragraph" w:customStyle="1" w:styleId="FooterblueAgency">
    <w:name w:val="Footer blue (Agency)"/>
    <w:basedOn w:val="Normal"/>
    <w:link w:val="FooterblueAgencyCharChar"/>
    <w:semiHidden/>
    <w:rsid w:val="001643F7"/>
    <w:pPr>
      <w:spacing w:after="0" w:line="240" w:lineRule="auto"/>
    </w:pPr>
    <w:rPr>
      <w:rFonts w:ascii="Verdana" w:eastAsia="Verdana" w:hAnsi="Verdana" w:cs="Verdana"/>
      <w:b/>
      <w:color w:val="003399"/>
      <w:sz w:val="13"/>
      <w:szCs w:val="14"/>
      <w:lang w:val="en-GB" w:eastAsia="en-GB"/>
    </w:rPr>
  </w:style>
  <w:style w:type="table" w:customStyle="1" w:styleId="FootertableAgency">
    <w:name w:val="Footer table (Agency)"/>
    <w:basedOn w:val="TableNormal"/>
    <w:semiHidden/>
    <w:rsid w:val="001643F7"/>
    <w:pPr>
      <w:spacing w:after="0" w:line="240" w:lineRule="auto"/>
    </w:pPr>
    <w:rPr>
      <w:rFonts w:ascii="Verdana" w:eastAsia="SimSun" w:hAnsi="Verdana" w:cs="Times New Roman"/>
      <w:sz w:val="20"/>
      <w:szCs w:val="20"/>
      <w:lang w:val="en-US"/>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basedOn w:val="DefaultParagraphFont"/>
    <w:link w:val="FooterAgency"/>
    <w:semiHidden/>
    <w:rsid w:val="001643F7"/>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1643F7"/>
    <w:pPr>
      <w:tabs>
        <w:tab w:val="right" w:pos="9781"/>
      </w:tabs>
      <w:spacing w:after="0" w:line="240" w:lineRule="auto"/>
      <w:jc w:val="right"/>
    </w:pPr>
    <w:rPr>
      <w:rFonts w:ascii="Verdana" w:eastAsia="Verdana" w:hAnsi="Verdana" w:cs="Verdana"/>
      <w:color w:val="6D6F71"/>
      <w:sz w:val="14"/>
      <w:szCs w:val="14"/>
      <w:lang w:val="en-GB" w:eastAsia="en-GB"/>
    </w:rPr>
  </w:style>
  <w:style w:type="character" w:customStyle="1" w:styleId="PagenumberAgencyCharChar">
    <w:name w:val="Page number (Agency) Char Char"/>
    <w:basedOn w:val="FooterAgencyCharChar"/>
    <w:link w:val="PagenumberAgency"/>
    <w:semiHidden/>
    <w:rsid w:val="001643F7"/>
    <w:rPr>
      <w:rFonts w:ascii="Verdana" w:eastAsia="Verdana" w:hAnsi="Verdana" w:cs="Verdana"/>
      <w:color w:val="6D6F71"/>
      <w:sz w:val="14"/>
      <w:szCs w:val="14"/>
      <w:lang w:val="en-GB" w:eastAsia="en-GB"/>
    </w:rPr>
  </w:style>
  <w:style w:type="character" w:customStyle="1" w:styleId="FooterblueAgencyCharChar">
    <w:name w:val="Footer blue (Agency) Char Char"/>
    <w:basedOn w:val="FooterAgencyCharChar"/>
    <w:link w:val="FooterblueAgency"/>
    <w:semiHidden/>
    <w:rsid w:val="001643F7"/>
    <w:rPr>
      <w:rFonts w:ascii="Verdana" w:eastAsia="Verdana" w:hAnsi="Verdana" w:cs="Verdana"/>
      <w:b/>
      <w:color w:val="003399"/>
      <w:sz w:val="13"/>
      <w:szCs w:val="14"/>
      <w:lang w:val="en-GB" w:eastAsia="en-GB"/>
    </w:rPr>
  </w:style>
  <w:style w:type="table" w:customStyle="1" w:styleId="TablegridAgencyblank">
    <w:name w:val="Table grid (Agency) blank"/>
    <w:basedOn w:val="TableNormal"/>
    <w:semiHidden/>
    <w:rsid w:val="001643F7"/>
    <w:pPr>
      <w:spacing w:after="0" w:line="240" w:lineRule="auto"/>
    </w:pPr>
    <w:rPr>
      <w:rFonts w:ascii="Verdana" w:eastAsia="SimSun" w:hAnsi="Verdana" w:cs="Times New Roman"/>
      <w:sz w:val="18"/>
      <w:szCs w:val="20"/>
      <w:lang w:val="en-US"/>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link w:val="BodyTextChar"/>
    <w:semiHidden/>
    <w:rsid w:val="001643F7"/>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1643F7"/>
    <w:rPr>
      <w:rFonts w:ascii="Verdana" w:eastAsia="SimSun" w:hAnsi="Verdana" w:cs="Verdana"/>
      <w:sz w:val="18"/>
      <w:szCs w:val="18"/>
      <w:lang w:val="en-GB" w:eastAsia="zh-CN"/>
    </w:rPr>
  </w:style>
  <w:style w:type="paragraph" w:customStyle="1" w:styleId="BodytextAgency">
    <w:name w:val="Body text (Agency)"/>
    <w:basedOn w:val="Normal"/>
    <w:link w:val="BodytextAgencyChar"/>
    <w:rsid w:val="001643F7"/>
    <w:pPr>
      <w:spacing w:after="140" w:line="280" w:lineRule="atLeast"/>
    </w:pPr>
    <w:rPr>
      <w:rFonts w:ascii="Verdana" w:eastAsia="Verdana" w:hAnsi="Verdana" w:cs="Verdana"/>
      <w:sz w:val="18"/>
      <w:szCs w:val="18"/>
      <w:lang w:val="en-GB" w:eastAsia="en-GB"/>
    </w:rPr>
  </w:style>
  <w:style w:type="numbering" w:customStyle="1" w:styleId="BulletsAgency">
    <w:name w:val="Bullets (Agency)"/>
    <w:basedOn w:val="NoList"/>
    <w:rsid w:val="001643F7"/>
    <w:pPr>
      <w:numPr>
        <w:numId w:val="2"/>
      </w:numPr>
    </w:pPr>
  </w:style>
  <w:style w:type="paragraph" w:customStyle="1" w:styleId="DisclaimerAgency">
    <w:name w:val="Disclaimer (Agency)"/>
    <w:basedOn w:val="Normal"/>
    <w:semiHidden/>
    <w:rsid w:val="001643F7"/>
    <w:pPr>
      <w:tabs>
        <w:tab w:val="center" w:pos="4320"/>
        <w:tab w:val="right" w:pos="8640"/>
      </w:tabs>
      <w:spacing w:after="57" w:line="150" w:lineRule="exact"/>
    </w:pPr>
    <w:rPr>
      <w:rFonts w:ascii="Verdana" w:eastAsia="Verdana" w:hAnsi="Verdana" w:cs="Verdana"/>
      <w:snapToGrid w:val="0"/>
      <w:color w:val="6D6F71"/>
      <w:sz w:val="13"/>
      <w:szCs w:val="13"/>
      <w:lang w:val="en-GB" w:eastAsia="en-GB"/>
    </w:rPr>
  </w:style>
  <w:style w:type="paragraph" w:customStyle="1" w:styleId="DocsubtitleAgency">
    <w:name w:val="Doc subtitle (Agency)"/>
    <w:basedOn w:val="Normal"/>
    <w:next w:val="BodytextAgency"/>
    <w:link w:val="DocsubtitleAgencyChar"/>
    <w:rsid w:val="001643F7"/>
    <w:pPr>
      <w:spacing w:after="640" w:line="360" w:lineRule="atLeast"/>
    </w:pPr>
    <w:rPr>
      <w:rFonts w:ascii="Verdana" w:eastAsia="Verdana" w:hAnsi="Verdana" w:cs="Verdana"/>
      <w:sz w:val="24"/>
      <w:szCs w:val="24"/>
      <w:lang w:val="en-GB" w:eastAsia="en-GB"/>
    </w:rPr>
  </w:style>
  <w:style w:type="paragraph" w:customStyle="1" w:styleId="DoctitleAgency">
    <w:name w:val="Doc title (Agency)"/>
    <w:basedOn w:val="Normal"/>
    <w:next w:val="DocsubtitleAgency"/>
    <w:rsid w:val="001643F7"/>
    <w:pPr>
      <w:spacing w:before="720" w:after="0" w:line="360" w:lineRule="atLeast"/>
    </w:pPr>
    <w:rPr>
      <w:rFonts w:ascii="Verdana" w:eastAsia="Verdana" w:hAnsi="Verdana" w:cs="Verdana"/>
      <w:color w:val="003399"/>
      <w:sz w:val="32"/>
      <w:szCs w:val="32"/>
      <w:lang w:val="en-GB" w:eastAsia="en-GB"/>
    </w:rPr>
  </w:style>
  <w:style w:type="paragraph" w:customStyle="1" w:styleId="DraftingNotesAgency">
    <w:name w:val="Drafting Notes (Agency)"/>
    <w:basedOn w:val="Normal"/>
    <w:next w:val="BodytextAgency"/>
    <w:rsid w:val="001643F7"/>
    <w:pPr>
      <w:spacing w:after="140" w:line="280" w:lineRule="atLeast"/>
    </w:pPr>
    <w:rPr>
      <w:rFonts w:ascii="Courier New" w:eastAsia="Verdana" w:hAnsi="Courier New" w:cs="Times New Roman"/>
      <w:i/>
      <w:color w:val="339966"/>
      <w:szCs w:val="18"/>
      <w:lang w:val="en-GB" w:eastAsia="en-GB"/>
    </w:rPr>
  </w:style>
  <w:style w:type="character" w:styleId="EndnoteReference">
    <w:name w:val="endnote reference"/>
    <w:basedOn w:val="DefaultParagraphFont"/>
    <w:semiHidden/>
    <w:rsid w:val="001643F7"/>
    <w:rPr>
      <w:rFonts w:ascii="Verdana" w:hAnsi="Verdana"/>
      <w:vertAlign w:val="superscript"/>
    </w:rPr>
  </w:style>
  <w:style w:type="character" w:customStyle="1" w:styleId="EndnotereferenceAgency">
    <w:name w:val="Endnote reference (Agency)"/>
    <w:basedOn w:val="DefaultParagraphFont"/>
    <w:semiHidden/>
    <w:rsid w:val="001643F7"/>
    <w:rPr>
      <w:rFonts w:ascii="Verdana" w:hAnsi="Verdana"/>
      <w:vertAlign w:val="superscript"/>
    </w:rPr>
  </w:style>
  <w:style w:type="paragraph" w:styleId="EndnoteText">
    <w:name w:val="endnote text"/>
    <w:basedOn w:val="Normal"/>
    <w:link w:val="EndnoteTextChar"/>
    <w:semiHidden/>
    <w:rsid w:val="001643F7"/>
    <w:pPr>
      <w:spacing w:after="0" w:line="240" w:lineRule="auto"/>
    </w:pPr>
    <w:rPr>
      <w:rFonts w:ascii="Verdana" w:eastAsia="Verdana" w:hAnsi="Verdana" w:cs="Verdana"/>
      <w:sz w:val="15"/>
      <w:szCs w:val="15"/>
      <w:lang w:val="en-GB" w:eastAsia="en-GB"/>
    </w:rPr>
  </w:style>
  <w:style w:type="character" w:customStyle="1" w:styleId="EndnoteTextChar">
    <w:name w:val="Endnote Text Char"/>
    <w:basedOn w:val="DefaultParagraphFont"/>
    <w:link w:val="EndnoteText"/>
    <w:semiHidden/>
    <w:rsid w:val="001643F7"/>
    <w:rPr>
      <w:rFonts w:ascii="Verdana" w:eastAsia="Verdana" w:hAnsi="Verdana" w:cs="Verdana"/>
      <w:sz w:val="15"/>
      <w:szCs w:val="15"/>
      <w:lang w:val="en-GB" w:eastAsia="en-GB"/>
    </w:rPr>
  </w:style>
  <w:style w:type="paragraph" w:customStyle="1" w:styleId="EndnotetextAgency">
    <w:name w:val="Endnote text (Agency)"/>
    <w:basedOn w:val="Normal"/>
    <w:semiHidden/>
    <w:rsid w:val="001643F7"/>
    <w:pPr>
      <w:spacing w:after="0" w:line="240" w:lineRule="auto"/>
    </w:pPr>
    <w:rPr>
      <w:rFonts w:ascii="Verdana" w:eastAsia="Verdana" w:hAnsi="Verdana" w:cs="Verdana"/>
      <w:sz w:val="15"/>
      <w:szCs w:val="18"/>
      <w:lang w:val="en-GB" w:eastAsia="en-GB"/>
    </w:rPr>
  </w:style>
  <w:style w:type="paragraph" w:customStyle="1" w:styleId="FigureAgency">
    <w:name w:val="Figure (Agency)"/>
    <w:basedOn w:val="Normal"/>
    <w:next w:val="BodytextAgency"/>
    <w:semiHidden/>
    <w:rsid w:val="001643F7"/>
    <w:pPr>
      <w:spacing w:after="0" w:line="240" w:lineRule="auto"/>
      <w:jc w:val="center"/>
    </w:pPr>
    <w:rPr>
      <w:rFonts w:ascii="Verdana" w:eastAsia="SimSun" w:hAnsi="Verdana" w:cs="Verdana"/>
      <w:sz w:val="18"/>
      <w:szCs w:val="18"/>
      <w:lang w:val="en-GB" w:eastAsia="zh-CN"/>
    </w:rPr>
  </w:style>
  <w:style w:type="paragraph" w:customStyle="1" w:styleId="FigureheadingAgency">
    <w:name w:val="Figure heading (Agency)"/>
    <w:basedOn w:val="Normal"/>
    <w:next w:val="FigureAgency"/>
    <w:semiHidden/>
    <w:rsid w:val="001643F7"/>
    <w:pPr>
      <w:keepNext/>
      <w:numPr>
        <w:numId w:val="3"/>
      </w:numPr>
      <w:spacing w:before="240" w:after="120" w:line="240" w:lineRule="auto"/>
    </w:pPr>
    <w:rPr>
      <w:rFonts w:ascii="Verdana" w:eastAsia="SimSun" w:hAnsi="Verdana" w:cs="Verdana"/>
      <w:sz w:val="18"/>
      <w:szCs w:val="18"/>
      <w:lang w:val="en-GB" w:eastAsia="zh-CN"/>
    </w:rPr>
  </w:style>
  <w:style w:type="character" w:styleId="FootnoteReference">
    <w:name w:val="footnote reference"/>
    <w:semiHidden/>
    <w:rsid w:val="001643F7"/>
    <w:rPr>
      <w:rFonts w:ascii="Verdana" w:hAnsi="Verdana"/>
      <w:vertAlign w:val="superscript"/>
    </w:rPr>
  </w:style>
  <w:style w:type="character" w:customStyle="1" w:styleId="FootnotereferenceAgency">
    <w:name w:val="Footnote reference (Agency)"/>
    <w:semiHidden/>
    <w:rsid w:val="001643F7"/>
    <w:rPr>
      <w:rFonts w:ascii="Verdana" w:hAnsi="Verdana"/>
      <w:color w:val="auto"/>
      <w:vertAlign w:val="superscript"/>
    </w:rPr>
  </w:style>
  <w:style w:type="paragraph" w:styleId="FootnoteText">
    <w:name w:val="footnote text"/>
    <w:basedOn w:val="Normal"/>
    <w:link w:val="FootnoteTextChar"/>
    <w:semiHidden/>
    <w:rsid w:val="001643F7"/>
    <w:pPr>
      <w:spacing w:after="0" w:line="240" w:lineRule="auto"/>
    </w:pPr>
    <w:rPr>
      <w:rFonts w:ascii="Verdana" w:eastAsia="Verdana" w:hAnsi="Verdana" w:cs="Verdana"/>
      <w:sz w:val="15"/>
      <w:szCs w:val="20"/>
      <w:lang w:val="en-GB" w:eastAsia="en-GB"/>
    </w:rPr>
  </w:style>
  <w:style w:type="character" w:customStyle="1" w:styleId="FootnoteTextChar">
    <w:name w:val="Footnote Text Char"/>
    <w:basedOn w:val="DefaultParagraphFont"/>
    <w:link w:val="FootnoteText"/>
    <w:semiHidden/>
    <w:rsid w:val="001643F7"/>
    <w:rPr>
      <w:rFonts w:ascii="Verdana" w:eastAsia="Verdana" w:hAnsi="Verdana" w:cs="Verdana"/>
      <w:sz w:val="15"/>
      <w:szCs w:val="20"/>
      <w:lang w:val="en-GB" w:eastAsia="en-GB"/>
    </w:rPr>
  </w:style>
  <w:style w:type="paragraph" w:customStyle="1" w:styleId="FootnotetextAgency">
    <w:name w:val="Footnote text (Agency)"/>
    <w:basedOn w:val="Normal"/>
    <w:semiHidden/>
    <w:rsid w:val="001643F7"/>
    <w:pPr>
      <w:spacing w:after="0" w:line="240" w:lineRule="auto"/>
    </w:pPr>
    <w:rPr>
      <w:rFonts w:ascii="Verdana" w:eastAsia="Verdana" w:hAnsi="Verdana" w:cs="Verdana"/>
      <w:sz w:val="15"/>
      <w:szCs w:val="18"/>
      <w:lang w:val="en-GB" w:eastAsia="en-GB"/>
    </w:rPr>
  </w:style>
  <w:style w:type="paragraph" w:customStyle="1" w:styleId="HeaderAgency">
    <w:name w:val="Header (Agency)"/>
    <w:basedOn w:val="Normal"/>
    <w:semiHidden/>
    <w:rsid w:val="001643F7"/>
    <w:pPr>
      <w:spacing w:after="0" w:line="240" w:lineRule="auto"/>
    </w:pPr>
    <w:rPr>
      <w:rFonts w:ascii="Verdana" w:eastAsia="Verdana" w:hAnsi="Verdana" w:cs="Verdana"/>
      <w:sz w:val="18"/>
      <w:szCs w:val="18"/>
      <w:lang w:val="en-GB" w:eastAsia="en-GB"/>
    </w:rPr>
  </w:style>
  <w:style w:type="paragraph" w:customStyle="1" w:styleId="Heading1Agency">
    <w:name w:val="Heading 1 (Agency)"/>
    <w:basedOn w:val="Normal"/>
    <w:next w:val="BodytextAgency"/>
    <w:rsid w:val="001643F7"/>
    <w:pPr>
      <w:keepNext/>
      <w:numPr>
        <w:numId w:val="4"/>
      </w:numPr>
      <w:spacing w:before="280" w:after="220" w:line="240" w:lineRule="auto"/>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1643F7"/>
    <w:pPr>
      <w:keepNext/>
      <w:numPr>
        <w:ilvl w:val="1"/>
        <w:numId w:val="4"/>
      </w:numPr>
      <w:spacing w:before="280" w:after="220" w:line="240" w:lineRule="auto"/>
      <w:outlineLvl w:val="1"/>
    </w:pPr>
    <w:rPr>
      <w:rFonts w:ascii="Verdana" w:eastAsia="Verdana" w:hAnsi="Verdana" w:cs="Arial"/>
      <w:b/>
      <w:bCs/>
      <w:i/>
      <w:kern w:val="32"/>
      <w:lang w:val="en-GB" w:eastAsia="en-GB"/>
    </w:rPr>
  </w:style>
  <w:style w:type="paragraph" w:customStyle="1" w:styleId="Heading3Agency">
    <w:name w:val="Heading 3 (Agency)"/>
    <w:basedOn w:val="Normal"/>
    <w:next w:val="BodytextAgency"/>
    <w:rsid w:val="001643F7"/>
    <w:pPr>
      <w:keepNext/>
      <w:numPr>
        <w:ilvl w:val="2"/>
        <w:numId w:val="4"/>
      </w:numPr>
      <w:spacing w:before="280" w:after="220" w:line="240" w:lineRule="auto"/>
      <w:outlineLvl w:val="2"/>
    </w:pPr>
    <w:rPr>
      <w:rFonts w:ascii="Verdana" w:eastAsia="Verdana" w:hAnsi="Verdana" w:cs="Arial"/>
      <w:b/>
      <w:bCs/>
      <w:kern w:val="32"/>
      <w:lang w:val="en-GB" w:eastAsia="en-GB"/>
    </w:rPr>
  </w:style>
  <w:style w:type="paragraph" w:customStyle="1" w:styleId="Heading4Agency">
    <w:name w:val="Heading 4 (Agency)"/>
    <w:basedOn w:val="Heading3Agency"/>
    <w:next w:val="BodytextAgency"/>
    <w:semiHidden/>
    <w:rsid w:val="001643F7"/>
    <w:pPr>
      <w:numPr>
        <w:ilvl w:val="3"/>
      </w:numPr>
      <w:outlineLvl w:val="3"/>
    </w:pPr>
    <w:rPr>
      <w:i/>
      <w:sz w:val="18"/>
      <w:szCs w:val="18"/>
    </w:rPr>
  </w:style>
  <w:style w:type="paragraph" w:customStyle="1" w:styleId="Heading5Agency">
    <w:name w:val="Heading 5 (Agency)"/>
    <w:basedOn w:val="Heading4Agency"/>
    <w:next w:val="BodytextAgency"/>
    <w:semiHidden/>
    <w:rsid w:val="001643F7"/>
    <w:pPr>
      <w:numPr>
        <w:ilvl w:val="4"/>
      </w:numPr>
      <w:outlineLvl w:val="4"/>
    </w:pPr>
    <w:rPr>
      <w:i w:val="0"/>
    </w:rPr>
  </w:style>
  <w:style w:type="paragraph" w:customStyle="1" w:styleId="Heading6Agency">
    <w:name w:val="Heading 6 (Agency)"/>
    <w:basedOn w:val="Heading5Agency"/>
    <w:next w:val="BodytextAgency"/>
    <w:semiHidden/>
    <w:rsid w:val="001643F7"/>
    <w:pPr>
      <w:numPr>
        <w:ilvl w:val="5"/>
      </w:numPr>
      <w:outlineLvl w:val="5"/>
    </w:pPr>
  </w:style>
  <w:style w:type="paragraph" w:customStyle="1" w:styleId="Heading7Agency">
    <w:name w:val="Heading 7 (Agency)"/>
    <w:basedOn w:val="Heading6Agency"/>
    <w:next w:val="BodytextAgency"/>
    <w:semiHidden/>
    <w:rsid w:val="001643F7"/>
    <w:pPr>
      <w:numPr>
        <w:ilvl w:val="6"/>
      </w:numPr>
      <w:outlineLvl w:val="6"/>
    </w:pPr>
  </w:style>
  <w:style w:type="paragraph" w:customStyle="1" w:styleId="Heading8Agency">
    <w:name w:val="Heading 8 (Agency)"/>
    <w:basedOn w:val="Heading7Agency"/>
    <w:next w:val="BodytextAgency"/>
    <w:semiHidden/>
    <w:rsid w:val="001643F7"/>
    <w:pPr>
      <w:numPr>
        <w:ilvl w:val="7"/>
      </w:numPr>
      <w:outlineLvl w:val="7"/>
    </w:pPr>
  </w:style>
  <w:style w:type="paragraph" w:customStyle="1" w:styleId="Heading9Agency">
    <w:name w:val="Heading 9 (Agency)"/>
    <w:basedOn w:val="Heading8Agency"/>
    <w:next w:val="BodytextAgency"/>
    <w:semiHidden/>
    <w:rsid w:val="001643F7"/>
    <w:pPr>
      <w:numPr>
        <w:ilvl w:val="8"/>
      </w:numPr>
      <w:outlineLvl w:val="8"/>
    </w:pPr>
  </w:style>
  <w:style w:type="paragraph" w:customStyle="1" w:styleId="No-numheading1Agency">
    <w:name w:val="No-num heading 1 (Agency)"/>
    <w:basedOn w:val="Normal"/>
    <w:next w:val="BodytextAgency"/>
    <w:rsid w:val="001643F7"/>
    <w:pPr>
      <w:keepNext/>
      <w:spacing w:before="280" w:after="220" w:line="240" w:lineRule="auto"/>
      <w:outlineLvl w:val="0"/>
    </w:pPr>
    <w:rPr>
      <w:rFonts w:ascii="Verdana" w:eastAsia="Verdana" w:hAnsi="Verdana" w:cs="Arial"/>
      <w:b/>
      <w:bCs/>
      <w:kern w:val="32"/>
      <w:sz w:val="27"/>
      <w:szCs w:val="27"/>
      <w:lang w:val="en-GB" w:eastAsia="en-GB"/>
    </w:rPr>
  </w:style>
  <w:style w:type="paragraph" w:customStyle="1" w:styleId="No-numheading2Agency">
    <w:name w:val="No-num heading 2 (Agency)"/>
    <w:basedOn w:val="Normal"/>
    <w:next w:val="BodytextAgency"/>
    <w:rsid w:val="001643F7"/>
    <w:pPr>
      <w:keepNext/>
      <w:spacing w:before="280" w:after="220" w:line="240" w:lineRule="auto"/>
      <w:outlineLvl w:val="1"/>
    </w:pPr>
    <w:rPr>
      <w:rFonts w:ascii="Verdana" w:eastAsia="Verdana" w:hAnsi="Verdana" w:cs="Arial"/>
      <w:b/>
      <w:bCs/>
      <w:i/>
      <w:kern w:val="32"/>
      <w:lang w:val="en-GB" w:eastAsia="en-GB"/>
    </w:rPr>
  </w:style>
  <w:style w:type="paragraph" w:customStyle="1" w:styleId="No-numheading3Agency">
    <w:name w:val="No-num heading 3 (Agency)"/>
    <w:basedOn w:val="Heading3Agency"/>
    <w:next w:val="BodytextAgency"/>
    <w:rsid w:val="001643F7"/>
    <w:pPr>
      <w:numPr>
        <w:ilvl w:val="0"/>
        <w:numId w:val="0"/>
      </w:numPr>
    </w:pPr>
  </w:style>
  <w:style w:type="paragraph" w:customStyle="1" w:styleId="No-numheading4Agency">
    <w:name w:val="No-num heading 4 (Agency)"/>
    <w:basedOn w:val="Heading4Agency"/>
    <w:next w:val="BodytextAgency"/>
    <w:semiHidden/>
    <w:rsid w:val="001643F7"/>
    <w:pPr>
      <w:numPr>
        <w:ilvl w:val="0"/>
        <w:numId w:val="0"/>
      </w:numPr>
    </w:pPr>
  </w:style>
  <w:style w:type="paragraph" w:customStyle="1" w:styleId="No-numheading5Agency">
    <w:name w:val="No-num heading 5 (Agency)"/>
    <w:basedOn w:val="Heading5Agency"/>
    <w:next w:val="BodytextAgency"/>
    <w:semiHidden/>
    <w:rsid w:val="001643F7"/>
    <w:pPr>
      <w:numPr>
        <w:ilvl w:val="0"/>
        <w:numId w:val="0"/>
      </w:numPr>
    </w:pPr>
  </w:style>
  <w:style w:type="paragraph" w:customStyle="1" w:styleId="No-numheading6Agency">
    <w:name w:val="No-num heading 6 (Agency)"/>
    <w:basedOn w:val="No-numheading5Agency"/>
    <w:next w:val="BodytextAgency"/>
    <w:semiHidden/>
    <w:rsid w:val="001643F7"/>
    <w:pPr>
      <w:outlineLvl w:val="5"/>
    </w:pPr>
  </w:style>
  <w:style w:type="paragraph" w:customStyle="1" w:styleId="No-numheading7Agency">
    <w:name w:val="No-num heading 7 (Agency)"/>
    <w:basedOn w:val="No-numheading6Agency"/>
    <w:next w:val="BodytextAgency"/>
    <w:semiHidden/>
    <w:rsid w:val="001643F7"/>
    <w:pPr>
      <w:outlineLvl w:val="6"/>
    </w:pPr>
  </w:style>
  <w:style w:type="paragraph" w:customStyle="1" w:styleId="No-numheading8Agency">
    <w:name w:val="No-num heading 8 (Agency)"/>
    <w:basedOn w:val="No-numheading7Agency"/>
    <w:next w:val="BodytextAgency"/>
    <w:semiHidden/>
    <w:rsid w:val="001643F7"/>
    <w:pPr>
      <w:outlineLvl w:val="7"/>
    </w:pPr>
  </w:style>
  <w:style w:type="paragraph" w:customStyle="1" w:styleId="No-numheading9Agency">
    <w:name w:val="No-num heading 9 (Agency)"/>
    <w:basedOn w:val="No-numheading8Agency"/>
    <w:next w:val="BodytextAgency"/>
    <w:semiHidden/>
    <w:rsid w:val="001643F7"/>
    <w:pPr>
      <w:outlineLvl w:val="8"/>
    </w:pPr>
  </w:style>
  <w:style w:type="paragraph" w:customStyle="1" w:styleId="NormalAgency">
    <w:name w:val="Normal (Agency)"/>
    <w:rsid w:val="001643F7"/>
    <w:pPr>
      <w:spacing w:after="0" w:line="240" w:lineRule="auto"/>
    </w:pPr>
    <w:rPr>
      <w:rFonts w:ascii="Verdana" w:eastAsia="Verdana" w:hAnsi="Verdana" w:cs="Verdana"/>
      <w:sz w:val="18"/>
      <w:szCs w:val="18"/>
      <w:lang w:val="en-GB" w:eastAsia="en-GB"/>
    </w:rPr>
  </w:style>
  <w:style w:type="paragraph" w:customStyle="1" w:styleId="No-TOCheadingAgency">
    <w:name w:val="No-TOC heading (Agency)"/>
    <w:basedOn w:val="Normal"/>
    <w:next w:val="Normal"/>
    <w:rsid w:val="001643F7"/>
    <w:pPr>
      <w:keepNext/>
      <w:spacing w:before="280" w:after="220" w:line="240" w:lineRule="auto"/>
    </w:pPr>
    <w:rPr>
      <w:rFonts w:ascii="Verdana" w:eastAsia="Times New Roman" w:hAnsi="Verdana" w:cs="Arial"/>
      <w:b/>
      <w:kern w:val="32"/>
      <w:sz w:val="27"/>
      <w:szCs w:val="27"/>
      <w:lang w:val="en-GB" w:eastAsia="en-GB"/>
    </w:rPr>
  </w:style>
  <w:style w:type="numbering" w:customStyle="1" w:styleId="NumberlistAgency">
    <w:name w:val="Number list (Agency)"/>
    <w:basedOn w:val="NoList"/>
    <w:rsid w:val="001643F7"/>
    <w:pPr>
      <w:numPr>
        <w:numId w:val="5"/>
      </w:numPr>
    </w:pPr>
  </w:style>
  <w:style w:type="paragraph" w:customStyle="1" w:styleId="RefAgency">
    <w:name w:val="Ref. (Agency)"/>
    <w:basedOn w:val="Normal"/>
    <w:semiHidden/>
    <w:rsid w:val="001643F7"/>
    <w:pPr>
      <w:spacing w:after="0" w:line="240" w:lineRule="auto"/>
    </w:pPr>
    <w:rPr>
      <w:rFonts w:ascii="Verdana" w:eastAsia="Times New Roman" w:hAnsi="Verdana" w:cs="Times New Roman"/>
      <w:sz w:val="17"/>
      <w:szCs w:val="18"/>
      <w:lang w:val="en-GB" w:eastAsia="en-GB"/>
    </w:rPr>
  </w:style>
  <w:style w:type="paragraph" w:customStyle="1" w:styleId="TablefirstrowAgency">
    <w:name w:val="Table first row (Agency)"/>
    <w:basedOn w:val="BodytextAgency"/>
    <w:semiHidden/>
    <w:rsid w:val="001643F7"/>
    <w:pPr>
      <w:keepNext/>
    </w:pPr>
    <w:rPr>
      <w:rFonts w:eastAsia="Times New Roman"/>
      <w:b/>
    </w:rPr>
  </w:style>
  <w:style w:type="table" w:customStyle="1" w:styleId="TablegridAgency">
    <w:name w:val="Table grid (Agency)"/>
    <w:basedOn w:val="TableNormal"/>
    <w:semiHidden/>
    <w:rsid w:val="001643F7"/>
    <w:pPr>
      <w:spacing w:after="0" w:line="240" w:lineRule="auto"/>
    </w:pPr>
    <w:rPr>
      <w:rFonts w:ascii="Verdana" w:eastAsia="SimSun" w:hAnsi="Verdana" w:cs="Times New Roman"/>
      <w:sz w:val="18"/>
      <w:szCs w:val="20"/>
      <w:lang w:val="en-US"/>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1643F7"/>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1643F7"/>
    <w:pPr>
      <w:keepNext/>
      <w:numPr>
        <w:numId w:val="6"/>
      </w:numPr>
      <w:spacing w:before="240" w:after="120" w:line="240" w:lineRule="auto"/>
    </w:pPr>
    <w:rPr>
      <w:rFonts w:ascii="Verdana" w:eastAsia="SimSun" w:hAnsi="Verdana" w:cs="Verdana"/>
      <w:sz w:val="18"/>
      <w:szCs w:val="18"/>
      <w:lang w:val="en-GB" w:eastAsia="zh-CN"/>
    </w:rPr>
  </w:style>
  <w:style w:type="paragraph" w:customStyle="1" w:styleId="TableheadingrowsAgency">
    <w:name w:val="Table heading rows (Agency)"/>
    <w:basedOn w:val="BodytextAgency"/>
    <w:semiHidden/>
    <w:rsid w:val="001643F7"/>
    <w:pPr>
      <w:keepNext/>
    </w:pPr>
    <w:rPr>
      <w:rFonts w:eastAsia="Times New Roman"/>
      <w:b/>
    </w:rPr>
  </w:style>
  <w:style w:type="paragraph" w:customStyle="1" w:styleId="TabletextrowsAgency">
    <w:name w:val="Table text rows (Agency)"/>
    <w:basedOn w:val="Normal"/>
    <w:rsid w:val="001643F7"/>
    <w:pPr>
      <w:spacing w:after="0" w:line="280" w:lineRule="exact"/>
    </w:pPr>
    <w:rPr>
      <w:rFonts w:ascii="Verdana" w:eastAsia="Times New Roman" w:hAnsi="Verdana" w:cs="Verdana"/>
      <w:sz w:val="18"/>
      <w:szCs w:val="18"/>
      <w:lang w:val="en-GB" w:eastAsia="zh-CN"/>
    </w:rPr>
  </w:style>
  <w:style w:type="paragraph" w:customStyle="1" w:styleId="TableFigurenoteAgency">
    <w:name w:val="Table/Figure note (Agency)"/>
    <w:basedOn w:val="BodytextAgency"/>
    <w:next w:val="BodytextAgency"/>
    <w:rsid w:val="001643F7"/>
    <w:pPr>
      <w:spacing w:before="60" w:after="240" w:line="240" w:lineRule="auto"/>
    </w:pPr>
    <w:rPr>
      <w:sz w:val="16"/>
      <w:szCs w:val="16"/>
    </w:rPr>
  </w:style>
  <w:style w:type="paragraph" w:styleId="TOC1">
    <w:name w:val="toc 1"/>
    <w:basedOn w:val="Normal"/>
    <w:next w:val="BodytextAgency"/>
    <w:semiHidden/>
    <w:rsid w:val="001643F7"/>
    <w:pPr>
      <w:keepNext/>
      <w:tabs>
        <w:tab w:val="right" w:leader="dot" w:pos="9401"/>
      </w:tabs>
      <w:spacing w:before="140" w:after="57" w:line="240" w:lineRule="atLeast"/>
    </w:pPr>
    <w:rPr>
      <w:rFonts w:ascii="Verdana" w:eastAsia="Verdana" w:hAnsi="Verdana" w:cs="Verdana"/>
      <w:b/>
      <w:noProof/>
      <w:lang w:val="en-GB" w:eastAsia="en-GB"/>
    </w:rPr>
  </w:style>
  <w:style w:type="paragraph" w:styleId="TOC2">
    <w:name w:val="toc 2"/>
    <w:basedOn w:val="Normal"/>
    <w:next w:val="BodytextAgency"/>
    <w:semiHidden/>
    <w:rsid w:val="001643F7"/>
    <w:pPr>
      <w:tabs>
        <w:tab w:val="right" w:leader="dot" w:pos="9401"/>
      </w:tabs>
      <w:spacing w:after="57" w:line="240" w:lineRule="atLeast"/>
    </w:pPr>
    <w:rPr>
      <w:rFonts w:ascii="Verdana" w:eastAsia="Verdana" w:hAnsi="Verdana" w:cs="Verdana"/>
      <w:noProof/>
      <w:sz w:val="20"/>
      <w:szCs w:val="18"/>
      <w:lang w:val="en-GB" w:eastAsia="en-GB"/>
    </w:rPr>
  </w:style>
  <w:style w:type="paragraph" w:styleId="TOC3">
    <w:name w:val="toc 3"/>
    <w:basedOn w:val="Normal"/>
    <w:next w:val="BodytextAgency"/>
    <w:semiHidden/>
    <w:rsid w:val="001643F7"/>
    <w:pPr>
      <w:tabs>
        <w:tab w:val="right" w:leader="dot" w:pos="9401"/>
      </w:tabs>
      <w:spacing w:after="57" w:line="240" w:lineRule="atLeast"/>
    </w:pPr>
    <w:rPr>
      <w:rFonts w:ascii="Verdana" w:eastAsia="Verdana" w:hAnsi="Verdana" w:cs="Verdana"/>
      <w:noProof/>
      <w:sz w:val="20"/>
      <w:szCs w:val="18"/>
      <w:lang w:val="en-GB" w:eastAsia="en-GB"/>
    </w:rPr>
  </w:style>
  <w:style w:type="paragraph" w:styleId="TOC4">
    <w:name w:val="toc 4"/>
    <w:basedOn w:val="Normal"/>
    <w:next w:val="BodytextAgency"/>
    <w:semiHidden/>
    <w:rsid w:val="001643F7"/>
    <w:pPr>
      <w:tabs>
        <w:tab w:val="right" w:leader="dot" w:pos="9401"/>
      </w:tabs>
      <w:spacing w:after="57" w:line="240" w:lineRule="atLeast"/>
    </w:pPr>
    <w:rPr>
      <w:rFonts w:ascii="Verdana" w:eastAsia="SimSun" w:hAnsi="Verdana" w:cs="Verdana"/>
      <w:noProof/>
      <w:sz w:val="20"/>
      <w:szCs w:val="18"/>
      <w:lang w:val="en-GB" w:eastAsia="zh-CN"/>
    </w:rPr>
  </w:style>
  <w:style w:type="paragraph" w:styleId="TOC5">
    <w:name w:val="toc 5"/>
    <w:basedOn w:val="Normal"/>
    <w:next w:val="BodytextAgency"/>
    <w:semiHidden/>
    <w:rsid w:val="001643F7"/>
    <w:pPr>
      <w:tabs>
        <w:tab w:val="right" w:leader="dot" w:pos="9401"/>
      </w:tabs>
      <w:spacing w:after="57" w:line="240" w:lineRule="atLeast"/>
    </w:pPr>
    <w:rPr>
      <w:rFonts w:ascii="Verdana" w:eastAsia="SimSun" w:hAnsi="Verdana" w:cs="Verdana"/>
      <w:noProof/>
      <w:sz w:val="20"/>
      <w:szCs w:val="18"/>
      <w:lang w:val="en-GB" w:eastAsia="zh-CN"/>
    </w:rPr>
  </w:style>
  <w:style w:type="paragraph" w:styleId="TOC6">
    <w:name w:val="toc 6"/>
    <w:basedOn w:val="Normal"/>
    <w:next w:val="BodytextAgency"/>
    <w:autoRedefine/>
    <w:semiHidden/>
    <w:rsid w:val="001643F7"/>
    <w:pPr>
      <w:spacing w:after="57" w:line="240" w:lineRule="exact"/>
    </w:pPr>
    <w:rPr>
      <w:rFonts w:ascii="Verdana" w:eastAsia="Times New Roman" w:hAnsi="Verdana" w:cs="Verdana"/>
      <w:sz w:val="18"/>
      <w:szCs w:val="18"/>
      <w:lang w:val="en-GB" w:eastAsia="zh-CN"/>
    </w:rPr>
  </w:style>
  <w:style w:type="paragraph" w:styleId="TOC7">
    <w:name w:val="toc 7"/>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paragraph" w:styleId="TOC8">
    <w:name w:val="toc 8"/>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paragraph" w:styleId="TOC9">
    <w:name w:val="toc 9"/>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numbering" w:styleId="111111">
    <w:name w:val="Outline List 2"/>
    <w:basedOn w:val="NoList"/>
    <w:semiHidden/>
    <w:rsid w:val="001643F7"/>
    <w:pPr>
      <w:numPr>
        <w:numId w:val="7"/>
      </w:numPr>
    </w:pPr>
  </w:style>
  <w:style w:type="numbering" w:styleId="1ai">
    <w:name w:val="Outline List 1"/>
    <w:basedOn w:val="NoList"/>
    <w:semiHidden/>
    <w:rsid w:val="001643F7"/>
    <w:pPr>
      <w:numPr>
        <w:numId w:val="8"/>
      </w:numPr>
    </w:pPr>
  </w:style>
  <w:style w:type="numbering" w:styleId="ArticleSection">
    <w:name w:val="Outline List 3"/>
    <w:basedOn w:val="NoList"/>
    <w:semiHidden/>
    <w:rsid w:val="001643F7"/>
    <w:pPr>
      <w:numPr>
        <w:numId w:val="9"/>
      </w:numPr>
    </w:pPr>
  </w:style>
  <w:style w:type="paragraph" w:styleId="BalloonText">
    <w:name w:val="Balloon Text"/>
    <w:basedOn w:val="Normal"/>
    <w:link w:val="BalloonTextChar"/>
    <w:semiHidden/>
    <w:rsid w:val="001643F7"/>
    <w:pPr>
      <w:spacing w:after="0" w:line="240" w:lineRule="auto"/>
    </w:pPr>
    <w:rPr>
      <w:rFonts w:ascii="Tahoma" w:eastAsia="SimSun" w:hAnsi="Tahoma" w:cs="Tahoma"/>
      <w:sz w:val="16"/>
      <w:szCs w:val="16"/>
      <w:lang w:val="en-GB" w:eastAsia="zh-CN"/>
    </w:rPr>
  </w:style>
  <w:style w:type="character" w:customStyle="1" w:styleId="BalloonTextChar">
    <w:name w:val="Balloon Text Char"/>
    <w:basedOn w:val="DefaultParagraphFont"/>
    <w:link w:val="BalloonText"/>
    <w:semiHidden/>
    <w:rsid w:val="001643F7"/>
    <w:rPr>
      <w:rFonts w:ascii="Tahoma" w:eastAsia="SimSun" w:hAnsi="Tahoma" w:cs="Tahoma"/>
      <w:sz w:val="16"/>
      <w:szCs w:val="16"/>
      <w:lang w:val="en-GB" w:eastAsia="zh-CN"/>
    </w:rPr>
  </w:style>
  <w:style w:type="paragraph" w:styleId="BlockText">
    <w:name w:val="Block Text"/>
    <w:basedOn w:val="Normal"/>
    <w:semiHidden/>
    <w:rsid w:val="001643F7"/>
    <w:pPr>
      <w:spacing w:after="120" w:line="240" w:lineRule="auto"/>
      <w:ind w:left="1440" w:right="1440"/>
    </w:pPr>
    <w:rPr>
      <w:rFonts w:ascii="Verdana" w:eastAsia="SimSun" w:hAnsi="Verdana" w:cs="Verdana"/>
      <w:sz w:val="18"/>
      <w:szCs w:val="18"/>
      <w:lang w:val="en-GB" w:eastAsia="zh-CN"/>
    </w:rPr>
  </w:style>
  <w:style w:type="paragraph" w:styleId="BodyText2">
    <w:name w:val="Body Text 2"/>
    <w:basedOn w:val="Normal"/>
    <w:link w:val="BodyText2Char"/>
    <w:semiHidden/>
    <w:rsid w:val="001643F7"/>
    <w:pPr>
      <w:spacing w:after="120" w:line="480" w:lineRule="auto"/>
    </w:pPr>
    <w:rPr>
      <w:rFonts w:ascii="Verdana" w:eastAsia="SimSun" w:hAnsi="Verdana" w:cs="Verdana"/>
      <w:sz w:val="18"/>
      <w:szCs w:val="18"/>
      <w:lang w:val="en-GB" w:eastAsia="zh-CN"/>
    </w:rPr>
  </w:style>
  <w:style w:type="character" w:customStyle="1" w:styleId="BodyText2Char">
    <w:name w:val="Body Text 2 Char"/>
    <w:basedOn w:val="DefaultParagraphFont"/>
    <w:link w:val="BodyText2"/>
    <w:semiHidden/>
    <w:rsid w:val="001643F7"/>
    <w:rPr>
      <w:rFonts w:ascii="Verdana" w:eastAsia="SimSun" w:hAnsi="Verdana" w:cs="Verdana"/>
      <w:sz w:val="18"/>
      <w:szCs w:val="18"/>
      <w:lang w:val="en-GB" w:eastAsia="zh-CN"/>
    </w:rPr>
  </w:style>
  <w:style w:type="paragraph" w:styleId="BodyText3">
    <w:name w:val="Body Text 3"/>
    <w:basedOn w:val="Normal"/>
    <w:link w:val="BodyText3Char"/>
    <w:semiHidden/>
    <w:rsid w:val="001643F7"/>
    <w:pPr>
      <w:spacing w:after="120" w:line="240" w:lineRule="auto"/>
    </w:pPr>
    <w:rPr>
      <w:rFonts w:ascii="Verdana" w:eastAsia="SimSun" w:hAnsi="Verdana" w:cs="Verdana"/>
      <w:sz w:val="16"/>
      <w:szCs w:val="16"/>
      <w:lang w:val="en-GB" w:eastAsia="zh-CN"/>
    </w:rPr>
  </w:style>
  <w:style w:type="character" w:customStyle="1" w:styleId="BodyText3Char">
    <w:name w:val="Body Text 3 Char"/>
    <w:basedOn w:val="DefaultParagraphFont"/>
    <w:link w:val="BodyText3"/>
    <w:semiHidden/>
    <w:rsid w:val="001643F7"/>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1643F7"/>
    <w:pPr>
      <w:spacing w:after="120" w:line="240" w:lineRule="auto"/>
      <w:ind w:firstLine="210"/>
    </w:pPr>
  </w:style>
  <w:style w:type="character" w:customStyle="1" w:styleId="BodyTextFirstIndentChar">
    <w:name w:val="Body Text First Indent Char"/>
    <w:basedOn w:val="BodyTextChar"/>
    <w:link w:val="BodyTextFirstIndent"/>
    <w:semiHidden/>
    <w:rsid w:val="001643F7"/>
    <w:rPr>
      <w:rFonts w:ascii="Verdana" w:eastAsia="SimSun" w:hAnsi="Verdana" w:cs="Verdana"/>
      <w:sz w:val="18"/>
      <w:szCs w:val="18"/>
      <w:lang w:val="en-GB" w:eastAsia="zh-CN"/>
    </w:rPr>
  </w:style>
  <w:style w:type="paragraph" w:styleId="BodyTextIndent">
    <w:name w:val="Body Text Indent"/>
    <w:basedOn w:val="Normal"/>
    <w:link w:val="BodyTextIndentChar"/>
    <w:semiHidden/>
    <w:rsid w:val="001643F7"/>
    <w:pPr>
      <w:spacing w:after="120" w:line="240" w:lineRule="auto"/>
      <w:ind w:left="283"/>
    </w:pPr>
    <w:rPr>
      <w:rFonts w:ascii="Verdana" w:eastAsia="SimSun" w:hAnsi="Verdana" w:cs="Verdana"/>
      <w:sz w:val="18"/>
      <w:szCs w:val="18"/>
      <w:lang w:val="en-GB" w:eastAsia="zh-CN"/>
    </w:rPr>
  </w:style>
  <w:style w:type="character" w:customStyle="1" w:styleId="BodyTextIndentChar">
    <w:name w:val="Body Text Indent Char"/>
    <w:basedOn w:val="DefaultParagraphFont"/>
    <w:link w:val="BodyTextIndent"/>
    <w:semiHidden/>
    <w:rsid w:val="001643F7"/>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1643F7"/>
    <w:pPr>
      <w:ind w:firstLine="210"/>
    </w:pPr>
  </w:style>
  <w:style w:type="character" w:customStyle="1" w:styleId="BodyTextFirstIndent2Char">
    <w:name w:val="Body Text First Indent 2 Char"/>
    <w:basedOn w:val="BodyTextIndentChar"/>
    <w:link w:val="BodyTextFirstIndent2"/>
    <w:semiHidden/>
    <w:rsid w:val="001643F7"/>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1643F7"/>
    <w:pPr>
      <w:spacing w:after="120" w:line="480" w:lineRule="auto"/>
      <w:ind w:left="283"/>
    </w:pPr>
    <w:rPr>
      <w:rFonts w:ascii="Verdana" w:eastAsia="SimSun" w:hAnsi="Verdana" w:cs="Verdana"/>
      <w:sz w:val="18"/>
      <w:szCs w:val="18"/>
      <w:lang w:val="en-GB" w:eastAsia="zh-CN"/>
    </w:rPr>
  </w:style>
  <w:style w:type="character" w:customStyle="1" w:styleId="BodyTextIndent2Char">
    <w:name w:val="Body Text Indent 2 Char"/>
    <w:basedOn w:val="DefaultParagraphFont"/>
    <w:link w:val="BodyTextIndent2"/>
    <w:semiHidden/>
    <w:rsid w:val="001643F7"/>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1643F7"/>
    <w:pPr>
      <w:spacing w:after="120" w:line="240" w:lineRule="auto"/>
      <w:ind w:left="283"/>
    </w:pPr>
    <w:rPr>
      <w:rFonts w:ascii="Verdana" w:eastAsia="SimSun" w:hAnsi="Verdana" w:cs="Verdana"/>
      <w:sz w:val="16"/>
      <w:szCs w:val="16"/>
      <w:lang w:val="en-GB" w:eastAsia="zh-CN"/>
    </w:rPr>
  </w:style>
  <w:style w:type="character" w:customStyle="1" w:styleId="BodyTextIndent3Char">
    <w:name w:val="Body Text Indent 3 Char"/>
    <w:basedOn w:val="DefaultParagraphFont"/>
    <w:link w:val="BodyTextIndent3"/>
    <w:semiHidden/>
    <w:rsid w:val="001643F7"/>
    <w:rPr>
      <w:rFonts w:ascii="Verdana" w:eastAsia="SimSun" w:hAnsi="Verdana" w:cs="Verdana"/>
      <w:sz w:val="16"/>
      <w:szCs w:val="16"/>
      <w:lang w:val="en-GB" w:eastAsia="zh-CN"/>
    </w:rPr>
  </w:style>
  <w:style w:type="paragraph" w:styleId="Caption">
    <w:name w:val="caption"/>
    <w:basedOn w:val="Normal"/>
    <w:next w:val="Normal"/>
    <w:qFormat/>
    <w:rsid w:val="001643F7"/>
    <w:pPr>
      <w:spacing w:after="0" w:line="240" w:lineRule="auto"/>
    </w:pPr>
    <w:rPr>
      <w:rFonts w:ascii="Verdana" w:eastAsia="SimSun" w:hAnsi="Verdana" w:cs="Verdana"/>
      <w:b/>
      <w:bCs/>
      <w:sz w:val="20"/>
      <w:szCs w:val="20"/>
      <w:lang w:val="en-GB" w:eastAsia="zh-CN"/>
    </w:rPr>
  </w:style>
  <w:style w:type="paragraph" w:styleId="Closing">
    <w:name w:val="Closing"/>
    <w:basedOn w:val="Normal"/>
    <w:link w:val="ClosingChar"/>
    <w:semiHidden/>
    <w:rsid w:val="001643F7"/>
    <w:pPr>
      <w:spacing w:after="0" w:line="240" w:lineRule="auto"/>
      <w:ind w:left="4252"/>
    </w:pPr>
    <w:rPr>
      <w:rFonts w:ascii="Verdana" w:eastAsia="SimSun" w:hAnsi="Verdana" w:cs="Verdana"/>
      <w:sz w:val="18"/>
      <w:szCs w:val="18"/>
      <w:lang w:val="en-GB" w:eastAsia="zh-CN"/>
    </w:rPr>
  </w:style>
  <w:style w:type="character" w:customStyle="1" w:styleId="ClosingChar">
    <w:name w:val="Closing Char"/>
    <w:basedOn w:val="DefaultParagraphFont"/>
    <w:link w:val="Closing"/>
    <w:semiHidden/>
    <w:rsid w:val="001643F7"/>
    <w:rPr>
      <w:rFonts w:ascii="Verdana" w:eastAsia="SimSun" w:hAnsi="Verdana" w:cs="Verdana"/>
      <w:sz w:val="18"/>
      <w:szCs w:val="18"/>
      <w:lang w:val="en-GB" w:eastAsia="zh-CN"/>
    </w:rPr>
  </w:style>
  <w:style w:type="character" w:styleId="CommentReference">
    <w:name w:val="annotation reference"/>
    <w:basedOn w:val="DefaultParagraphFont"/>
    <w:semiHidden/>
    <w:rsid w:val="001643F7"/>
    <w:rPr>
      <w:sz w:val="16"/>
      <w:szCs w:val="16"/>
    </w:rPr>
  </w:style>
  <w:style w:type="paragraph" w:styleId="CommentText">
    <w:name w:val="annotation text"/>
    <w:basedOn w:val="Normal"/>
    <w:link w:val="CommentTextChar"/>
    <w:semiHidden/>
    <w:rsid w:val="001643F7"/>
    <w:pPr>
      <w:spacing w:after="0" w:line="240" w:lineRule="auto"/>
    </w:pPr>
    <w:rPr>
      <w:rFonts w:ascii="Verdana" w:eastAsia="SimSun" w:hAnsi="Verdana" w:cs="Verdana"/>
      <w:sz w:val="20"/>
      <w:szCs w:val="20"/>
      <w:lang w:val="en-GB" w:eastAsia="zh-CN"/>
    </w:rPr>
  </w:style>
  <w:style w:type="character" w:customStyle="1" w:styleId="CommentTextChar">
    <w:name w:val="Comment Text Char"/>
    <w:basedOn w:val="DefaultParagraphFont"/>
    <w:link w:val="CommentText"/>
    <w:semiHidden/>
    <w:rsid w:val="001643F7"/>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1643F7"/>
    <w:rPr>
      <w:b/>
      <w:bCs/>
    </w:rPr>
  </w:style>
  <w:style w:type="character" w:customStyle="1" w:styleId="CommentSubjectChar">
    <w:name w:val="Comment Subject Char"/>
    <w:basedOn w:val="CommentTextChar"/>
    <w:link w:val="CommentSubject"/>
    <w:semiHidden/>
    <w:rsid w:val="001643F7"/>
    <w:rPr>
      <w:rFonts w:ascii="Verdana" w:eastAsia="SimSun" w:hAnsi="Verdana" w:cs="Verdana"/>
      <w:b/>
      <w:bCs/>
      <w:sz w:val="20"/>
      <w:szCs w:val="20"/>
      <w:lang w:val="en-GB" w:eastAsia="zh-CN"/>
    </w:rPr>
  </w:style>
  <w:style w:type="paragraph" w:styleId="Date">
    <w:name w:val="Date"/>
    <w:basedOn w:val="Normal"/>
    <w:next w:val="Normal"/>
    <w:link w:val="DateChar"/>
    <w:semiHidden/>
    <w:rsid w:val="001643F7"/>
    <w:pPr>
      <w:spacing w:after="0" w:line="240" w:lineRule="auto"/>
    </w:pPr>
    <w:rPr>
      <w:rFonts w:ascii="Verdana" w:eastAsia="SimSun" w:hAnsi="Verdana" w:cs="Verdana"/>
      <w:sz w:val="18"/>
      <w:szCs w:val="18"/>
      <w:lang w:val="en-GB" w:eastAsia="zh-CN"/>
    </w:rPr>
  </w:style>
  <w:style w:type="character" w:customStyle="1" w:styleId="DateChar">
    <w:name w:val="Date Char"/>
    <w:basedOn w:val="DefaultParagraphFont"/>
    <w:link w:val="Date"/>
    <w:semiHidden/>
    <w:rsid w:val="001643F7"/>
    <w:rPr>
      <w:rFonts w:ascii="Verdana" w:eastAsia="SimSun" w:hAnsi="Verdana" w:cs="Verdana"/>
      <w:sz w:val="18"/>
      <w:szCs w:val="18"/>
      <w:lang w:val="en-GB" w:eastAsia="zh-CN"/>
    </w:rPr>
  </w:style>
  <w:style w:type="paragraph" w:styleId="DocumentMap">
    <w:name w:val="Document Map"/>
    <w:basedOn w:val="Normal"/>
    <w:link w:val="DocumentMapChar"/>
    <w:semiHidden/>
    <w:rsid w:val="001643F7"/>
    <w:pPr>
      <w:shd w:val="clear" w:color="auto" w:fill="000080"/>
      <w:spacing w:after="0" w:line="240" w:lineRule="auto"/>
    </w:pPr>
    <w:rPr>
      <w:rFonts w:ascii="Tahoma" w:eastAsia="SimSun" w:hAnsi="Tahoma" w:cs="Tahoma"/>
      <w:sz w:val="20"/>
      <w:szCs w:val="20"/>
      <w:lang w:val="en-GB" w:eastAsia="zh-CN"/>
    </w:rPr>
  </w:style>
  <w:style w:type="character" w:customStyle="1" w:styleId="DocumentMapChar">
    <w:name w:val="Document Map Char"/>
    <w:basedOn w:val="DefaultParagraphFont"/>
    <w:link w:val="DocumentMap"/>
    <w:semiHidden/>
    <w:rsid w:val="001643F7"/>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1643F7"/>
    <w:pPr>
      <w:spacing w:after="0" w:line="240" w:lineRule="auto"/>
    </w:pPr>
    <w:rPr>
      <w:rFonts w:ascii="Verdana" w:eastAsia="SimSun" w:hAnsi="Verdana" w:cs="Verdana"/>
      <w:sz w:val="18"/>
      <w:szCs w:val="18"/>
      <w:lang w:val="en-GB" w:eastAsia="zh-CN"/>
    </w:rPr>
  </w:style>
  <w:style w:type="character" w:customStyle="1" w:styleId="E-mailSignatureChar">
    <w:name w:val="E-mail Signature Char"/>
    <w:basedOn w:val="DefaultParagraphFont"/>
    <w:link w:val="E-mailSignature"/>
    <w:semiHidden/>
    <w:rsid w:val="001643F7"/>
    <w:rPr>
      <w:rFonts w:ascii="Verdana" w:eastAsia="SimSun" w:hAnsi="Verdana" w:cs="Verdana"/>
      <w:sz w:val="18"/>
      <w:szCs w:val="18"/>
      <w:lang w:val="en-GB" w:eastAsia="zh-CN"/>
    </w:rPr>
  </w:style>
  <w:style w:type="character" w:styleId="Emphasis">
    <w:name w:val="Emphasis"/>
    <w:basedOn w:val="DefaultParagraphFont"/>
    <w:qFormat/>
    <w:rsid w:val="001643F7"/>
    <w:rPr>
      <w:i/>
      <w:iCs/>
    </w:rPr>
  </w:style>
  <w:style w:type="paragraph" w:styleId="EnvelopeAddress">
    <w:name w:val="envelope address"/>
    <w:basedOn w:val="Normal"/>
    <w:semiHidden/>
    <w:rsid w:val="001643F7"/>
    <w:pPr>
      <w:framePr w:w="7920" w:h="1980" w:hRule="exact" w:hSpace="180" w:wrap="auto" w:hAnchor="page" w:xAlign="center" w:yAlign="bottom"/>
      <w:spacing w:after="0" w:line="240" w:lineRule="auto"/>
      <w:ind w:left="2880"/>
    </w:pPr>
    <w:rPr>
      <w:rFonts w:ascii="Arial" w:eastAsia="SimSun" w:hAnsi="Arial" w:cs="Arial"/>
      <w:sz w:val="24"/>
      <w:szCs w:val="24"/>
      <w:lang w:val="en-GB" w:eastAsia="zh-CN"/>
    </w:rPr>
  </w:style>
  <w:style w:type="paragraph" w:styleId="EnvelopeReturn">
    <w:name w:val="envelope return"/>
    <w:basedOn w:val="Normal"/>
    <w:semiHidden/>
    <w:rsid w:val="001643F7"/>
    <w:pPr>
      <w:spacing w:after="0" w:line="240" w:lineRule="auto"/>
    </w:pPr>
    <w:rPr>
      <w:rFonts w:ascii="Arial" w:eastAsia="SimSun" w:hAnsi="Arial" w:cs="Arial"/>
      <w:sz w:val="20"/>
      <w:szCs w:val="20"/>
      <w:lang w:val="en-GB" w:eastAsia="zh-CN"/>
    </w:rPr>
  </w:style>
  <w:style w:type="character" w:styleId="FollowedHyperlink">
    <w:name w:val="FollowedHyperlink"/>
    <w:basedOn w:val="DefaultParagraphFont"/>
    <w:semiHidden/>
    <w:rsid w:val="001643F7"/>
    <w:rPr>
      <w:color w:val="800080"/>
      <w:u w:val="single"/>
    </w:rPr>
  </w:style>
  <w:style w:type="character" w:styleId="HTMLAcronym">
    <w:name w:val="HTML Acronym"/>
    <w:basedOn w:val="DefaultParagraphFont"/>
    <w:semiHidden/>
    <w:rsid w:val="001643F7"/>
  </w:style>
  <w:style w:type="paragraph" w:styleId="HTMLAddress">
    <w:name w:val="HTML Address"/>
    <w:basedOn w:val="Normal"/>
    <w:link w:val="HTMLAddressChar"/>
    <w:semiHidden/>
    <w:rsid w:val="001643F7"/>
    <w:pPr>
      <w:spacing w:after="0" w:line="240" w:lineRule="auto"/>
    </w:pPr>
    <w:rPr>
      <w:rFonts w:ascii="Verdana" w:eastAsia="SimSun" w:hAnsi="Verdana" w:cs="Verdana"/>
      <w:i/>
      <w:iCs/>
      <w:sz w:val="18"/>
      <w:szCs w:val="18"/>
      <w:lang w:val="en-GB" w:eastAsia="zh-CN"/>
    </w:rPr>
  </w:style>
  <w:style w:type="character" w:customStyle="1" w:styleId="HTMLAddressChar">
    <w:name w:val="HTML Address Char"/>
    <w:basedOn w:val="DefaultParagraphFont"/>
    <w:link w:val="HTMLAddress"/>
    <w:semiHidden/>
    <w:rsid w:val="001643F7"/>
    <w:rPr>
      <w:rFonts w:ascii="Verdana" w:eastAsia="SimSun" w:hAnsi="Verdana" w:cs="Verdana"/>
      <w:i/>
      <w:iCs/>
      <w:sz w:val="18"/>
      <w:szCs w:val="18"/>
      <w:lang w:val="en-GB" w:eastAsia="zh-CN"/>
    </w:rPr>
  </w:style>
  <w:style w:type="character" w:styleId="HTMLCite">
    <w:name w:val="HTML Cite"/>
    <w:basedOn w:val="DefaultParagraphFont"/>
    <w:semiHidden/>
    <w:rsid w:val="001643F7"/>
    <w:rPr>
      <w:i/>
      <w:iCs/>
    </w:rPr>
  </w:style>
  <w:style w:type="character" w:styleId="HTMLCode">
    <w:name w:val="HTML Code"/>
    <w:basedOn w:val="DefaultParagraphFont"/>
    <w:semiHidden/>
    <w:rsid w:val="001643F7"/>
    <w:rPr>
      <w:rFonts w:ascii="Courier New" w:hAnsi="Courier New" w:cs="Courier New"/>
      <w:sz w:val="20"/>
      <w:szCs w:val="20"/>
    </w:rPr>
  </w:style>
  <w:style w:type="character" w:styleId="HTMLDefinition">
    <w:name w:val="HTML Definition"/>
    <w:basedOn w:val="DefaultParagraphFont"/>
    <w:semiHidden/>
    <w:rsid w:val="001643F7"/>
    <w:rPr>
      <w:i/>
      <w:iCs/>
    </w:rPr>
  </w:style>
  <w:style w:type="character" w:styleId="HTMLKeyboard">
    <w:name w:val="HTML Keyboard"/>
    <w:basedOn w:val="DefaultParagraphFont"/>
    <w:semiHidden/>
    <w:rsid w:val="001643F7"/>
    <w:rPr>
      <w:rFonts w:ascii="Courier New" w:hAnsi="Courier New" w:cs="Courier New"/>
      <w:sz w:val="20"/>
      <w:szCs w:val="20"/>
    </w:rPr>
  </w:style>
  <w:style w:type="paragraph" w:styleId="HTMLPreformatted">
    <w:name w:val="HTML Preformatted"/>
    <w:basedOn w:val="Normal"/>
    <w:link w:val="HTMLPreformattedChar"/>
    <w:semiHidden/>
    <w:rsid w:val="001643F7"/>
    <w:pPr>
      <w:spacing w:after="0" w:line="240" w:lineRule="auto"/>
    </w:pPr>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semiHidden/>
    <w:rsid w:val="001643F7"/>
    <w:rPr>
      <w:rFonts w:ascii="Courier New" w:eastAsia="SimSun" w:hAnsi="Courier New" w:cs="Courier New"/>
      <w:sz w:val="20"/>
      <w:szCs w:val="20"/>
      <w:lang w:val="en-GB" w:eastAsia="zh-CN"/>
    </w:rPr>
  </w:style>
  <w:style w:type="character" w:styleId="HTMLSample">
    <w:name w:val="HTML Sample"/>
    <w:basedOn w:val="DefaultParagraphFont"/>
    <w:semiHidden/>
    <w:rsid w:val="001643F7"/>
    <w:rPr>
      <w:rFonts w:ascii="Courier New" w:hAnsi="Courier New" w:cs="Courier New"/>
    </w:rPr>
  </w:style>
  <w:style w:type="character" w:styleId="HTMLTypewriter">
    <w:name w:val="HTML Typewriter"/>
    <w:basedOn w:val="DefaultParagraphFont"/>
    <w:semiHidden/>
    <w:rsid w:val="001643F7"/>
    <w:rPr>
      <w:rFonts w:ascii="Courier New" w:hAnsi="Courier New" w:cs="Courier New"/>
      <w:sz w:val="20"/>
      <w:szCs w:val="20"/>
    </w:rPr>
  </w:style>
  <w:style w:type="character" w:styleId="HTMLVariable">
    <w:name w:val="HTML Variable"/>
    <w:basedOn w:val="DefaultParagraphFont"/>
    <w:semiHidden/>
    <w:rsid w:val="001643F7"/>
    <w:rPr>
      <w:i/>
      <w:iCs/>
    </w:rPr>
  </w:style>
  <w:style w:type="character" w:styleId="Hyperlink">
    <w:name w:val="Hyperlink"/>
    <w:basedOn w:val="DefaultParagraphFont"/>
    <w:semiHidden/>
    <w:rsid w:val="001643F7"/>
    <w:rPr>
      <w:color w:val="0000FF"/>
      <w:u w:val="single"/>
    </w:rPr>
  </w:style>
  <w:style w:type="paragraph" w:styleId="Index1">
    <w:name w:val="index 1"/>
    <w:basedOn w:val="Normal"/>
    <w:next w:val="Normal"/>
    <w:semiHidden/>
    <w:rsid w:val="001643F7"/>
    <w:pPr>
      <w:spacing w:after="0" w:line="240" w:lineRule="auto"/>
      <w:ind w:left="180" w:hanging="180"/>
    </w:pPr>
    <w:rPr>
      <w:rFonts w:ascii="Verdana" w:eastAsia="SimSun" w:hAnsi="Verdana" w:cs="Verdana"/>
      <w:sz w:val="18"/>
      <w:szCs w:val="18"/>
      <w:lang w:val="en-GB" w:eastAsia="zh-CN"/>
    </w:rPr>
  </w:style>
  <w:style w:type="paragraph" w:styleId="Index2">
    <w:name w:val="index 2"/>
    <w:basedOn w:val="Normal"/>
    <w:next w:val="Normal"/>
    <w:semiHidden/>
    <w:rsid w:val="001643F7"/>
    <w:pPr>
      <w:spacing w:after="0" w:line="240" w:lineRule="auto"/>
      <w:ind w:left="360" w:hanging="180"/>
    </w:pPr>
    <w:rPr>
      <w:rFonts w:ascii="Verdana" w:eastAsia="SimSun" w:hAnsi="Verdana" w:cs="Verdana"/>
      <w:sz w:val="18"/>
      <w:szCs w:val="18"/>
      <w:lang w:val="en-GB" w:eastAsia="zh-CN"/>
    </w:rPr>
  </w:style>
  <w:style w:type="paragraph" w:styleId="Index3">
    <w:name w:val="index 3"/>
    <w:basedOn w:val="Normal"/>
    <w:next w:val="Normal"/>
    <w:semiHidden/>
    <w:rsid w:val="001643F7"/>
    <w:pPr>
      <w:spacing w:after="0" w:line="240" w:lineRule="auto"/>
      <w:ind w:left="540" w:hanging="180"/>
    </w:pPr>
    <w:rPr>
      <w:rFonts w:ascii="Verdana" w:eastAsia="SimSun" w:hAnsi="Verdana" w:cs="Verdana"/>
      <w:sz w:val="18"/>
      <w:szCs w:val="18"/>
      <w:lang w:val="en-GB" w:eastAsia="zh-CN"/>
    </w:rPr>
  </w:style>
  <w:style w:type="paragraph" w:styleId="Index4">
    <w:name w:val="index 4"/>
    <w:basedOn w:val="Normal"/>
    <w:next w:val="Normal"/>
    <w:semiHidden/>
    <w:rsid w:val="001643F7"/>
    <w:pPr>
      <w:spacing w:after="0" w:line="240" w:lineRule="auto"/>
      <w:ind w:left="720" w:hanging="180"/>
    </w:pPr>
    <w:rPr>
      <w:rFonts w:ascii="Verdana" w:eastAsia="SimSun" w:hAnsi="Verdana" w:cs="Verdana"/>
      <w:sz w:val="18"/>
      <w:szCs w:val="18"/>
      <w:lang w:val="en-GB" w:eastAsia="zh-CN"/>
    </w:rPr>
  </w:style>
  <w:style w:type="paragraph" w:styleId="Index5">
    <w:name w:val="index 5"/>
    <w:basedOn w:val="Normal"/>
    <w:next w:val="Normal"/>
    <w:semiHidden/>
    <w:rsid w:val="001643F7"/>
    <w:pPr>
      <w:spacing w:after="0" w:line="240" w:lineRule="auto"/>
      <w:ind w:left="900" w:hanging="180"/>
    </w:pPr>
    <w:rPr>
      <w:rFonts w:ascii="Verdana" w:eastAsia="SimSun" w:hAnsi="Verdana" w:cs="Verdana"/>
      <w:sz w:val="18"/>
      <w:szCs w:val="18"/>
      <w:lang w:val="en-GB" w:eastAsia="zh-CN"/>
    </w:rPr>
  </w:style>
  <w:style w:type="paragraph" w:styleId="Index6">
    <w:name w:val="index 6"/>
    <w:basedOn w:val="Normal"/>
    <w:next w:val="Normal"/>
    <w:semiHidden/>
    <w:rsid w:val="001643F7"/>
    <w:pPr>
      <w:spacing w:after="0" w:line="240" w:lineRule="auto"/>
      <w:ind w:left="1080" w:hanging="180"/>
    </w:pPr>
    <w:rPr>
      <w:rFonts w:ascii="Verdana" w:eastAsia="SimSun" w:hAnsi="Verdana" w:cs="Verdana"/>
      <w:sz w:val="18"/>
      <w:szCs w:val="18"/>
      <w:lang w:val="en-GB" w:eastAsia="zh-CN"/>
    </w:rPr>
  </w:style>
  <w:style w:type="paragraph" w:styleId="Index7">
    <w:name w:val="index 7"/>
    <w:basedOn w:val="Normal"/>
    <w:next w:val="Normal"/>
    <w:semiHidden/>
    <w:rsid w:val="001643F7"/>
    <w:pPr>
      <w:spacing w:after="0" w:line="240" w:lineRule="auto"/>
      <w:ind w:left="1260" w:hanging="180"/>
    </w:pPr>
    <w:rPr>
      <w:rFonts w:ascii="Verdana" w:eastAsia="SimSun" w:hAnsi="Verdana" w:cs="Verdana"/>
      <w:sz w:val="18"/>
      <w:szCs w:val="18"/>
      <w:lang w:val="en-GB" w:eastAsia="zh-CN"/>
    </w:rPr>
  </w:style>
  <w:style w:type="paragraph" w:styleId="Index8">
    <w:name w:val="index 8"/>
    <w:basedOn w:val="Normal"/>
    <w:next w:val="Normal"/>
    <w:semiHidden/>
    <w:rsid w:val="001643F7"/>
    <w:pPr>
      <w:spacing w:after="0" w:line="240" w:lineRule="auto"/>
      <w:ind w:left="1440" w:hanging="180"/>
    </w:pPr>
    <w:rPr>
      <w:rFonts w:ascii="Verdana" w:eastAsia="SimSun" w:hAnsi="Verdana" w:cs="Verdana"/>
      <w:sz w:val="18"/>
      <w:szCs w:val="18"/>
      <w:lang w:val="en-GB" w:eastAsia="zh-CN"/>
    </w:rPr>
  </w:style>
  <w:style w:type="paragraph" w:styleId="Index9">
    <w:name w:val="index 9"/>
    <w:basedOn w:val="Normal"/>
    <w:next w:val="Normal"/>
    <w:semiHidden/>
    <w:rsid w:val="001643F7"/>
    <w:pPr>
      <w:spacing w:after="0" w:line="240" w:lineRule="auto"/>
      <w:ind w:left="1620" w:hanging="180"/>
    </w:pPr>
    <w:rPr>
      <w:rFonts w:ascii="Verdana" w:eastAsia="SimSun" w:hAnsi="Verdana" w:cs="Verdana"/>
      <w:sz w:val="18"/>
      <w:szCs w:val="18"/>
      <w:lang w:val="en-GB" w:eastAsia="zh-CN"/>
    </w:rPr>
  </w:style>
  <w:style w:type="paragraph" w:styleId="IndexHeading">
    <w:name w:val="index heading"/>
    <w:basedOn w:val="Normal"/>
    <w:next w:val="Index1"/>
    <w:semiHidden/>
    <w:rsid w:val="001643F7"/>
    <w:pPr>
      <w:spacing w:after="0" w:line="240" w:lineRule="auto"/>
    </w:pPr>
    <w:rPr>
      <w:rFonts w:ascii="Arial" w:eastAsia="SimSun" w:hAnsi="Arial" w:cs="Arial"/>
      <w:b/>
      <w:bCs/>
      <w:sz w:val="18"/>
      <w:szCs w:val="18"/>
      <w:lang w:val="en-GB" w:eastAsia="zh-CN"/>
    </w:rPr>
  </w:style>
  <w:style w:type="character" w:styleId="LineNumber">
    <w:name w:val="line number"/>
    <w:basedOn w:val="DefaultParagraphFont"/>
    <w:semiHidden/>
    <w:rsid w:val="001643F7"/>
  </w:style>
  <w:style w:type="paragraph" w:styleId="List">
    <w:name w:val="List"/>
    <w:basedOn w:val="Normal"/>
    <w:semiHidden/>
    <w:rsid w:val="001643F7"/>
    <w:pPr>
      <w:spacing w:after="0" w:line="240" w:lineRule="auto"/>
      <w:ind w:left="283" w:hanging="283"/>
    </w:pPr>
    <w:rPr>
      <w:rFonts w:ascii="Verdana" w:eastAsia="SimSun" w:hAnsi="Verdana" w:cs="Verdana"/>
      <w:sz w:val="18"/>
      <w:szCs w:val="18"/>
      <w:lang w:val="en-GB" w:eastAsia="zh-CN"/>
    </w:rPr>
  </w:style>
  <w:style w:type="paragraph" w:styleId="List2">
    <w:name w:val="List 2"/>
    <w:basedOn w:val="Normal"/>
    <w:semiHidden/>
    <w:rsid w:val="001643F7"/>
    <w:pPr>
      <w:spacing w:after="0" w:line="240" w:lineRule="auto"/>
      <w:ind w:left="566" w:hanging="283"/>
    </w:pPr>
    <w:rPr>
      <w:rFonts w:ascii="Verdana" w:eastAsia="SimSun" w:hAnsi="Verdana" w:cs="Verdana"/>
      <w:sz w:val="18"/>
      <w:szCs w:val="18"/>
      <w:lang w:val="en-GB" w:eastAsia="zh-CN"/>
    </w:rPr>
  </w:style>
  <w:style w:type="paragraph" w:styleId="List3">
    <w:name w:val="List 3"/>
    <w:basedOn w:val="Normal"/>
    <w:semiHidden/>
    <w:rsid w:val="001643F7"/>
    <w:pPr>
      <w:spacing w:after="0" w:line="240" w:lineRule="auto"/>
      <w:ind w:left="849" w:hanging="283"/>
    </w:pPr>
    <w:rPr>
      <w:rFonts w:ascii="Verdana" w:eastAsia="SimSun" w:hAnsi="Verdana" w:cs="Verdana"/>
      <w:sz w:val="18"/>
      <w:szCs w:val="18"/>
      <w:lang w:val="en-GB" w:eastAsia="zh-CN"/>
    </w:rPr>
  </w:style>
  <w:style w:type="paragraph" w:styleId="List4">
    <w:name w:val="List 4"/>
    <w:basedOn w:val="Normal"/>
    <w:semiHidden/>
    <w:rsid w:val="001643F7"/>
    <w:pPr>
      <w:spacing w:after="0" w:line="240" w:lineRule="auto"/>
      <w:ind w:left="1132" w:hanging="283"/>
    </w:pPr>
    <w:rPr>
      <w:rFonts w:ascii="Verdana" w:eastAsia="SimSun" w:hAnsi="Verdana" w:cs="Verdana"/>
      <w:sz w:val="18"/>
      <w:szCs w:val="18"/>
      <w:lang w:val="en-GB" w:eastAsia="zh-CN"/>
    </w:rPr>
  </w:style>
  <w:style w:type="paragraph" w:styleId="List5">
    <w:name w:val="List 5"/>
    <w:basedOn w:val="Normal"/>
    <w:semiHidden/>
    <w:rsid w:val="001643F7"/>
    <w:pPr>
      <w:spacing w:after="0" w:line="240" w:lineRule="auto"/>
      <w:ind w:left="1415" w:hanging="283"/>
    </w:pPr>
    <w:rPr>
      <w:rFonts w:ascii="Verdana" w:eastAsia="SimSun" w:hAnsi="Verdana" w:cs="Verdana"/>
      <w:sz w:val="18"/>
      <w:szCs w:val="18"/>
      <w:lang w:val="en-GB" w:eastAsia="zh-CN"/>
    </w:rPr>
  </w:style>
  <w:style w:type="paragraph" w:styleId="ListBullet">
    <w:name w:val="List Bullet"/>
    <w:basedOn w:val="Normal"/>
    <w:semiHidden/>
    <w:rsid w:val="001643F7"/>
    <w:pPr>
      <w:numPr>
        <w:numId w:val="10"/>
      </w:numPr>
      <w:spacing w:after="0" w:line="240" w:lineRule="auto"/>
    </w:pPr>
    <w:rPr>
      <w:rFonts w:ascii="Verdana" w:eastAsia="SimSun" w:hAnsi="Verdana" w:cs="Verdana"/>
      <w:sz w:val="18"/>
      <w:szCs w:val="18"/>
      <w:lang w:val="en-GB" w:eastAsia="zh-CN"/>
    </w:rPr>
  </w:style>
  <w:style w:type="paragraph" w:styleId="ListBullet2">
    <w:name w:val="List Bullet 2"/>
    <w:basedOn w:val="Normal"/>
    <w:semiHidden/>
    <w:rsid w:val="001643F7"/>
    <w:pPr>
      <w:numPr>
        <w:numId w:val="11"/>
      </w:numPr>
      <w:spacing w:after="0" w:line="240" w:lineRule="auto"/>
    </w:pPr>
    <w:rPr>
      <w:rFonts w:ascii="Verdana" w:eastAsia="SimSun" w:hAnsi="Verdana" w:cs="Verdana"/>
      <w:sz w:val="18"/>
      <w:szCs w:val="18"/>
      <w:lang w:val="en-GB" w:eastAsia="zh-CN"/>
    </w:rPr>
  </w:style>
  <w:style w:type="paragraph" w:styleId="ListBullet3">
    <w:name w:val="List Bullet 3"/>
    <w:basedOn w:val="Normal"/>
    <w:semiHidden/>
    <w:rsid w:val="001643F7"/>
    <w:pPr>
      <w:numPr>
        <w:numId w:val="12"/>
      </w:numPr>
      <w:spacing w:after="0" w:line="240" w:lineRule="auto"/>
    </w:pPr>
    <w:rPr>
      <w:rFonts w:ascii="Verdana" w:eastAsia="SimSun" w:hAnsi="Verdana" w:cs="Verdana"/>
      <w:sz w:val="18"/>
      <w:szCs w:val="18"/>
      <w:lang w:val="en-GB" w:eastAsia="zh-CN"/>
    </w:rPr>
  </w:style>
  <w:style w:type="paragraph" w:styleId="ListBullet4">
    <w:name w:val="List Bullet 4"/>
    <w:basedOn w:val="Normal"/>
    <w:semiHidden/>
    <w:rsid w:val="001643F7"/>
    <w:pPr>
      <w:numPr>
        <w:numId w:val="13"/>
      </w:numPr>
      <w:spacing w:after="0" w:line="240" w:lineRule="auto"/>
    </w:pPr>
    <w:rPr>
      <w:rFonts w:ascii="Verdana" w:eastAsia="SimSun" w:hAnsi="Verdana" w:cs="Verdana"/>
      <w:sz w:val="18"/>
      <w:szCs w:val="18"/>
      <w:lang w:val="en-GB" w:eastAsia="zh-CN"/>
    </w:rPr>
  </w:style>
  <w:style w:type="paragraph" w:styleId="ListBullet5">
    <w:name w:val="List Bullet 5"/>
    <w:basedOn w:val="Normal"/>
    <w:semiHidden/>
    <w:rsid w:val="001643F7"/>
    <w:pPr>
      <w:numPr>
        <w:numId w:val="14"/>
      </w:numPr>
      <w:spacing w:after="0" w:line="240" w:lineRule="auto"/>
    </w:pPr>
    <w:rPr>
      <w:rFonts w:ascii="Verdana" w:eastAsia="SimSun" w:hAnsi="Verdana" w:cs="Verdana"/>
      <w:sz w:val="18"/>
      <w:szCs w:val="18"/>
      <w:lang w:val="en-GB" w:eastAsia="zh-CN"/>
    </w:rPr>
  </w:style>
  <w:style w:type="paragraph" w:styleId="ListContinue">
    <w:name w:val="List Continue"/>
    <w:basedOn w:val="Normal"/>
    <w:semiHidden/>
    <w:rsid w:val="001643F7"/>
    <w:pPr>
      <w:spacing w:after="120" w:line="240" w:lineRule="auto"/>
      <w:ind w:left="283"/>
    </w:pPr>
    <w:rPr>
      <w:rFonts w:ascii="Verdana" w:eastAsia="SimSun" w:hAnsi="Verdana" w:cs="Verdana"/>
      <w:sz w:val="18"/>
      <w:szCs w:val="18"/>
      <w:lang w:val="en-GB" w:eastAsia="zh-CN"/>
    </w:rPr>
  </w:style>
  <w:style w:type="paragraph" w:styleId="ListContinue2">
    <w:name w:val="List Continue 2"/>
    <w:basedOn w:val="Normal"/>
    <w:semiHidden/>
    <w:rsid w:val="001643F7"/>
    <w:pPr>
      <w:spacing w:after="120" w:line="240" w:lineRule="auto"/>
      <w:ind w:left="566"/>
    </w:pPr>
    <w:rPr>
      <w:rFonts w:ascii="Verdana" w:eastAsia="SimSun" w:hAnsi="Verdana" w:cs="Verdana"/>
      <w:sz w:val="18"/>
      <w:szCs w:val="18"/>
      <w:lang w:val="en-GB" w:eastAsia="zh-CN"/>
    </w:rPr>
  </w:style>
  <w:style w:type="paragraph" w:styleId="ListContinue3">
    <w:name w:val="List Continue 3"/>
    <w:basedOn w:val="Normal"/>
    <w:semiHidden/>
    <w:rsid w:val="001643F7"/>
    <w:pPr>
      <w:spacing w:after="120" w:line="240" w:lineRule="auto"/>
      <w:ind w:left="849"/>
    </w:pPr>
    <w:rPr>
      <w:rFonts w:ascii="Verdana" w:eastAsia="SimSun" w:hAnsi="Verdana" w:cs="Verdana"/>
      <w:sz w:val="18"/>
      <w:szCs w:val="18"/>
      <w:lang w:val="en-GB" w:eastAsia="zh-CN"/>
    </w:rPr>
  </w:style>
  <w:style w:type="paragraph" w:styleId="ListContinue4">
    <w:name w:val="List Continue 4"/>
    <w:basedOn w:val="Normal"/>
    <w:semiHidden/>
    <w:rsid w:val="001643F7"/>
    <w:pPr>
      <w:spacing w:after="120" w:line="240" w:lineRule="auto"/>
      <w:ind w:left="1132"/>
    </w:pPr>
    <w:rPr>
      <w:rFonts w:ascii="Verdana" w:eastAsia="SimSun" w:hAnsi="Verdana" w:cs="Verdana"/>
      <w:sz w:val="18"/>
      <w:szCs w:val="18"/>
      <w:lang w:val="en-GB" w:eastAsia="zh-CN"/>
    </w:rPr>
  </w:style>
  <w:style w:type="paragraph" w:styleId="ListContinue5">
    <w:name w:val="List Continue 5"/>
    <w:basedOn w:val="Normal"/>
    <w:semiHidden/>
    <w:rsid w:val="001643F7"/>
    <w:pPr>
      <w:spacing w:after="120" w:line="240" w:lineRule="auto"/>
      <w:ind w:left="1415"/>
    </w:pPr>
    <w:rPr>
      <w:rFonts w:ascii="Verdana" w:eastAsia="SimSun" w:hAnsi="Verdana" w:cs="Verdana"/>
      <w:sz w:val="18"/>
      <w:szCs w:val="18"/>
      <w:lang w:val="en-GB" w:eastAsia="zh-CN"/>
    </w:rPr>
  </w:style>
  <w:style w:type="paragraph" w:styleId="ListNumber">
    <w:name w:val="List Number"/>
    <w:basedOn w:val="Normal"/>
    <w:semiHidden/>
    <w:rsid w:val="001643F7"/>
    <w:pPr>
      <w:numPr>
        <w:numId w:val="15"/>
      </w:numPr>
      <w:spacing w:after="0" w:line="240" w:lineRule="auto"/>
    </w:pPr>
    <w:rPr>
      <w:rFonts w:ascii="Verdana" w:eastAsia="SimSun" w:hAnsi="Verdana" w:cs="Verdana"/>
      <w:sz w:val="18"/>
      <w:szCs w:val="18"/>
      <w:lang w:val="en-GB" w:eastAsia="zh-CN"/>
    </w:rPr>
  </w:style>
  <w:style w:type="paragraph" w:styleId="ListNumber2">
    <w:name w:val="List Number 2"/>
    <w:basedOn w:val="Normal"/>
    <w:semiHidden/>
    <w:rsid w:val="001643F7"/>
    <w:pPr>
      <w:numPr>
        <w:numId w:val="16"/>
      </w:numPr>
      <w:spacing w:after="0" w:line="240" w:lineRule="auto"/>
    </w:pPr>
    <w:rPr>
      <w:rFonts w:ascii="Verdana" w:eastAsia="SimSun" w:hAnsi="Verdana" w:cs="Verdana"/>
      <w:sz w:val="18"/>
      <w:szCs w:val="18"/>
      <w:lang w:val="en-GB" w:eastAsia="zh-CN"/>
    </w:rPr>
  </w:style>
  <w:style w:type="paragraph" w:styleId="ListNumber3">
    <w:name w:val="List Number 3"/>
    <w:basedOn w:val="Normal"/>
    <w:semiHidden/>
    <w:rsid w:val="001643F7"/>
    <w:pPr>
      <w:numPr>
        <w:numId w:val="17"/>
      </w:numPr>
      <w:spacing w:after="0" w:line="240" w:lineRule="auto"/>
    </w:pPr>
    <w:rPr>
      <w:rFonts w:ascii="Verdana" w:eastAsia="SimSun" w:hAnsi="Verdana" w:cs="Verdana"/>
      <w:sz w:val="18"/>
      <w:szCs w:val="18"/>
      <w:lang w:val="en-GB" w:eastAsia="zh-CN"/>
    </w:rPr>
  </w:style>
  <w:style w:type="paragraph" w:styleId="ListNumber4">
    <w:name w:val="List Number 4"/>
    <w:basedOn w:val="Normal"/>
    <w:semiHidden/>
    <w:rsid w:val="001643F7"/>
    <w:pPr>
      <w:numPr>
        <w:numId w:val="18"/>
      </w:numPr>
      <w:spacing w:after="0" w:line="240" w:lineRule="auto"/>
    </w:pPr>
    <w:rPr>
      <w:rFonts w:ascii="Verdana" w:eastAsia="SimSun" w:hAnsi="Verdana" w:cs="Verdana"/>
      <w:sz w:val="18"/>
      <w:szCs w:val="18"/>
      <w:lang w:val="en-GB" w:eastAsia="zh-CN"/>
    </w:rPr>
  </w:style>
  <w:style w:type="paragraph" w:styleId="ListNumber5">
    <w:name w:val="List Number 5"/>
    <w:basedOn w:val="Normal"/>
    <w:semiHidden/>
    <w:rsid w:val="001643F7"/>
    <w:pPr>
      <w:numPr>
        <w:numId w:val="19"/>
      </w:numPr>
      <w:spacing w:after="0" w:line="240" w:lineRule="auto"/>
    </w:pPr>
    <w:rPr>
      <w:rFonts w:ascii="Verdana" w:eastAsia="SimSun" w:hAnsi="Verdana" w:cs="Verdana"/>
      <w:sz w:val="18"/>
      <w:szCs w:val="18"/>
      <w:lang w:val="en-GB" w:eastAsia="zh-CN"/>
    </w:rPr>
  </w:style>
  <w:style w:type="paragraph" w:styleId="MacroText">
    <w:name w:val="macro"/>
    <w:link w:val="MacroTextChar"/>
    <w:semiHidden/>
    <w:rsid w:val="001643F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1643F7"/>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1643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val="en-GB" w:eastAsia="zh-CN"/>
    </w:rPr>
  </w:style>
  <w:style w:type="character" w:customStyle="1" w:styleId="MessageHeaderChar">
    <w:name w:val="Message Header Char"/>
    <w:basedOn w:val="DefaultParagraphFont"/>
    <w:link w:val="MessageHeader"/>
    <w:semiHidden/>
    <w:rsid w:val="001643F7"/>
    <w:rPr>
      <w:rFonts w:ascii="Arial" w:eastAsia="SimSun" w:hAnsi="Arial" w:cs="Arial"/>
      <w:sz w:val="24"/>
      <w:szCs w:val="24"/>
      <w:shd w:val="pct20" w:color="auto" w:fill="auto"/>
      <w:lang w:val="en-GB" w:eastAsia="zh-CN"/>
    </w:rPr>
  </w:style>
  <w:style w:type="paragraph" w:styleId="NormalWeb">
    <w:name w:val="Normal (Web)"/>
    <w:basedOn w:val="Normal"/>
    <w:semiHidden/>
    <w:rsid w:val="001643F7"/>
    <w:pPr>
      <w:spacing w:after="0" w:line="240" w:lineRule="auto"/>
    </w:pPr>
    <w:rPr>
      <w:rFonts w:ascii="Times New Roman" w:eastAsia="SimSun" w:hAnsi="Times New Roman" w:cs="Times New Roman"/>
      <w:sz w:val="24"/>
      <w:szCs w:val="24"/>
      <w:lang w:val="en-GB" w:eastAsia="zh-CN"/>
    </w:rPr>
  </w:style>
  <w:style w:type="paragraph" w:styleId="NormalIndent">
    <w:name w:val="Normal Indent"/>
    <w:basedOn w:val="Normal"/>
    <w:semiHidden/>
    <w:rsid w:val="001643F7"/>
    <w:pPr>
      <w:spacing w:after="0" w:line="240" w:lineRule="auto"/>
      <w:ind w:left="720"/>
    </w:pPr>
    <w:rPr>
      <w:rFonts w:ascii="Verdana" w:eastAsia="SimSun" w:hAnsi="Verdana" w:cs="Verdana"/>
      <w:sz w:val="18"/>
      <w:szCs w:val="18"/>
      <w:lang w:val="en-GB" w:eastAsia="zh-CN"/>
    </w:rPr>
  </w:style>
  <w:style w:type="paragraph" w:styleId="NoteHeading">
    <w:name w:val="Note Heading"/>
    <w:basedOn w:val="Normal"/>
    <w:next w:val="Normal"/>
    <w:link w:val="NoteHeadingChar"/>
    <w:semiHidden/>
    <w:rsid w:val="001643F7"/>
    <w:pPr>
      <w:spacing w:after="0" w:line="240" w:lineRule="auto"/>
    </w:pPr>
    <w:rPr>
      <w:rFonts w:ascii="Verdana" w:eastAsia="SimSun" w:hAnsi="Verdana" w:cs="Verdana"/>
      <w:sz w:val="18"/>
      <w:szCs w:val="18"/>
      <w:lang w:val="en-GB" w:eastAsia="zh-CN"/>
    </w:rPr>
  </w:style>
  <w:style w:type="character" w:customStyle="1" w:styleId="NoteHeadingChar">
    <w:name w:val="Note Heading Char"/>
    <w:basedOn w:val="DefaultParagraphFont"/>
    <w:link w:val="NoteHeading"/>
    <w:semiHidden/>
    <w:rsid w:val="001643F7"/>
    <w:rPr>
      <w:rFonts w:ascii="Verdana" w:eastAsia="SimSun" w:hAnsi="Verdana" w:cs="Verdana"/>
      <w:sz w:val="18"/>
      <w:szCs w:val="18"/>
      <w:lang w:val="en-GB" w:eastAsia="zh-CN"/>
    </w:rPr>
  </w:style>
  <w:style w:type="paragraph" w:styleId="PlainText">
    <w:name w:val="Plain Text"/>
    <w:basedOn w:val="Normal"/>
    <w:link w:val="PlainTextChar"/>
    <w:semiHidden/>
    <w:rsid w:val="001643F7"/>
    <w:pPr>
      <w:spacing w:after="0" w:line="240" w:lineRule="auto"/>
    </w:pPr>
    <w:rPr>
      <w:rFonts w:ascii="Courier New" w:eastAsia="SimSun" w:hAnsi="Courier New" w:cs="Courier New"/>
      <w:sz w:val="20"/>
      <w:szCs w:val="20"/>
      <w:lang w:val="en-GB" w:eastAsia="zh-CN"/>
    </w:rPr>
  </w:style>
  <w:style w:type="character" w:customStyle="1" w:styleId="PlainTextChar">
    <w:name w:val="Plain Text Char"/>
    <w:basedOn w:val="DefaultParagraphFont"/>
    <w:link w:val="PlainText"/>
    <w:semiHidden/>
    <w:rsid w:val="001643F7"/>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1643F7"/>
    <w:pPr>
      <w:spacing w:after="0" w:line="240" w:lineRule="auto"/>
    </w:pPr>
    <w:rPr>
      <w:rFonts w:ascii="Verdana" w:eastAsia="SimSun" w:hAnsi="Verdana" w:cs="Verdana"/>
      <w:sz w:val="18"/>
      <w:szCs w:val="18"/>
      <w:lang w:val="en-GB" w:eastAsia="zh-CN"/>
    </w:rPr>
  </w:style>
  <w:style w:type="character" w:customStyle="1" w:styleId="SalutationChar">
    <w:name w:val="Salutation Char"/>
    <w:basedOn w:val="DefaultParagraphFont"/>
    <w:link w:val="Salutation"/>
    <w:semiHidden/>
    <w:rsid w:val="001643F7"/>
    <w:rPr>
      <w:rFonts w:ascii="Verdana" w:eastAsia="SimSun" w:hAnsi="Verdana" w:cs="Verdana"/>
      <w:sz w:val="18"/>
      <w:szCs w:val="18"/>
      <w:lang w:val="en-GB" w:eastAsia="zh-CN"/>
    </w:rPr>
  </w:style>
  <w:style w:type="paragraph" w:styleId="Signature">
    <w:name w:val="Signature"/>
    <w:basedOn w:val="Normal"/>
    <w:link w:val="SignatureChar"/>
    <w:semiHidden/>
    <w:rsid w:val="001643F7"/>
    <w:pPr>
      <w:spacing w:after="0" w:line="240" w:lineRule="auto"/>
      <w:ind w:left="4252"/>
    </w:pPr>
    <w:rPr>
      <w:rFonts w:ascii="Verdana" w:eastAsia="SimSun" w:hAnsi="Verdana" w:cs="Verdana"/>
      <w:sz w:val="18"/>
      <w:szCs w:val="18"/>
      <w:lang w:val="en-GB" w:eastAsia="zh-CN"/>
    </w:rPr>
  </w:style>
  <w:style w:type="character" w:customStyle="1" w:styleId="SignatureChar">
    <w:name w:val="Signature Char"/>
    <w:basedOn w:val="DefaultParagraphFont"/>
    <w:link w:val="Signature"/>
    <w:semiHidden/>
    <w:rsid w:val="001643F7"/>
    <w:rPr>
      <w:rFonts w:ascii="Verdana" w:eastAsia="SimSun" w:hAnsi="Verdana" w:cs="Verdana"/>
      <w:sz w:val="18"/>
      <w:szCs w:val="18"/>
      <w:lang w:val="en-GB" w:eastAsia="zh-CN"/>
    </w:rPr>
  </w:style>
  <w:style w:type="character" w:styleId="Strong">
    <w:name w:val="Strong"/>
    <w:basedOn w:val="DefaultParagraphFont"/>
    <w:qFormat/>
    <w:rsid w:val="001643F7"/>
    <w:rPr>
      <w:b/>
      <w:bCs/>
    </w:rPr>
  </w:style>
  <w:style w:type="paragraph" w:styleId="Subtitle">
    <w:name w:val="Subtitle"/>
    <w:basedOn w:val="Normal"/>
    <w:link w:val="SubtitleChar"/>
    <w:qFormat/>
    <w:rsid w:val="001643F7"/>
    <w:pPr>
      <w:spacing w:after="60" w:line="240" w:lineRule="auto"/>
      <w:jc w:val="center"/>
      <w:outlineLvl w:val="1"/>
    </w:pPr>
    <w:rPr>
      <w:rFonts w:ascii="Arial" w:eastAsia="SimSun" w:hAnsi="Arial" w:cs="Arial"/>
      <w:sz w:val="24"/>
      <w:szCs w:val="24"/>
      <w:lang w:val="en-GB" w:eastAsia="zh-CN"/>
    </w:rPr>
  </w:style>
  <w:style w:type="character" w:customStyle="1" w:styleId="SubtitleChar">
    <w:name w:val="Subtitle Char"/>
    <w:basedOn w:val="DefaultParagraphFont"/>
    <w:link w:val="Subtitle"/>
    <w:rsid w:val="001643F7"/>
    <w:rPr>
      <w:rFonts w:ascii="Arial" w:eastAsia="SimSun" w:hAnsi="Arial" w:cs="Arial"/>
      <w:sz w:val="24"/>
      <w:szCs w:val="24"/>
      <w:lang w:val="en-GB" w:eastAsia="zh-CN"/>
    </w:rPr>
  </w:style>
  <w:style w:type="table" w:styleId="Table3Deffects1">
    <w:name w:val="Table 3D effects 1"/>
    <w:basedOn w:val="TableNormal"/>
    <w:semiHidden/>
    <w:rsid w:val="001643F7"/>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43F7"/>
    <w:pPr>
      <w:spacing w:after="0" w:line="240" w:lineRule="auto"/>
    </w:pPr>
    <w:rPr>
      <w:rFonts w:ascii="Times New Roman" w:eastAsia="SimSu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43F7"/>
    <w:pPr>
      <w:spacing w:after="0" w:line="240" w:lineRule="auto"/>
    </w:pPr>
    <w:rPr>
      <w:rFonts w:ascii="Times New Roman" w:eastAsia="SimSu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43F7"/>
    <w:pPr>
      <w:spacing w:after="0" w:line="240" w:lineRule="auto"/>
    </w:pPr>
    <w:rPr>
      <w:rFonts w:ascii="Times New Roman" w:eastAsia="SimSu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43F7"/>
    <w:pPr>
      <w:spacing w:after="0" w:line="240" w:lineRule="auto"/>
    </w:pPr>
    <w:rPr>
      <w:rFonts w:ascii="Times New Roman" w:eastAsia="SimSu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43F7"/>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43F7"/>
    <w:pPr>
      <w:spacing w:after="0" w:line="240" w:lineRule="auto"/>
    </w:pPr>
    <w:rPr>
      <w:rFonts w:ascii="Times New Roman" w:eastAsia="SimSu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43F7"/>
    <w:pPr>
      <w:spacing w:after="0" w:line="240" w:lineRule="auto"/>
    </w:pPr>
    <w:rPr>
      <w:rFonts w:ascii="Times New Roman" w:eastAsia="SimSu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43F7"/>
    <w:pPr>
      <w:spacing w:after="0" w:line="240" w:lineRule="auto"/>
      <w:ind w:left="180" w:hanging="180"/>
    </w:pPr>
    <w:rPr>
      <w:rFonts w:ascii="Verdana" w:eastAsia="SimSun" w:hAnsi="Verdana" w:cs="Verdana"/>
      <w:sz w:val="18"/>
      <w:szCs w:val="18"/>
      <w:lang w:val="en-GB" w:eastAsia="zh-CN"/>
    </w:rPr>
  </w:style>
  <w:style w:type="paragraph" w:styleId="TableofFigures">
    <w:name w:val="table of figures"/>
    <w:basedOn w:val="Normal"/>
    <w:next w:val="Normal"/>
    <w:semiHidden/>
    <w:rsid w:val="001643F7"/>
    <w:pPr>
      <w:spacing w:after="0" w:line="240" w:lineRule="auto"/>
    </w:pPr>
    <w:rPr>
      <w:rFonts w:ascii="Verdana" w:eastAsia="SimSun" w:hAnsi="Verdana" w:cs="Verdana"/>
      <w:sz w:val="18"/>
      <w:szCs w:val="18"/>
      <w:lang w:val="en-GB" w:eastAsia="zh-CN"/>
    </w:rPr>
  </w:style>
  <w:style w:type="table" w:styleId="TableProfessional">
    <w:name w:val="Table Professional"/>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43F7"/>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643F7"/>
    <w:pPr>
      <w:spacing w:before="240" w:after="60" w:line="240" w:lineRule="auto"/>
      <w:jc w:val="center"/>
      <w:outlineLvl w:val="0"/>
    </w:pPr>
    <w:rPr>
      <w:rFonts w:ascii="Arial" w:eastAsia="SimSun" w:hAnsi="Arial" w:cs="Arial"/>
      <w:b/>
      <w:bCs/>
      <w:kern w:val="28"/>
      <w:sz w:val="32"/>
      <w:szCs w:val="32"/>
      <w:lang w:val="en-GB" w:eastAsia="zh-CN"/>
    </w:rPr>
  </w:style>
  <w:style w:type="character" w:customStyle="1" w:styleId="TitleChar">
    <w:name w:val="Title Char"/>
    <w:basedOn w:val="DefaultParagraphFont"/>
    <w:link w:val="Title"/>
    <w:rsid w:val="001643F7"/>
    <w:rPr>
      <w:rFonts w:ascii="Arial" w:eastAsia="SimSun" w:hAnsi="Arial" w:cs="Arial"/>
      <w:b/>
      <w:bCs/>
      <w:kern w:val="28"/>
      <w:sz w:val="32"/>
      <w:szCs w:val="32"/>
      <w:lang w:val="en-GB" w:eastAsia="zh-CN"/>
    </w:rPr>
  </w:style>
  <w:style w:type="paragraph" w:styleId="TOAHeading">
    <w:name w:val="toa heading"/>
    <w:basedOn w:val="Normal"/>
    <w:next w:val="Normal"/>
    <w:semiHidden/>
    <w:rsid w:val="001643F7"/>
    <w:pPr>
      <w:spacing w:before="120" w:after="0" w:line="240" w:lineRule="auto"/>
    </w:pPr>
    <w:rPr>
      <w:rFonts w:ascii="Arial" w:eastAsia="SimSun" w:hAnsi="Arial" w:cs="Arial"/>
      <w:b/>
      <w:bCs/>
      <w:sz w:val="24"/>
      <w:szCs w:val="24"/>
      <w:lang w:val="en-GB" w:eastAsia="zh-CN"/>
    </w:rPr>
  </w:style>
  <w:style w:type="character" w:customStyle="1" w:styleId="DocsubtitleAgencyChar">
    <w:name w:val="Doc subtitle (Agency) Char"/>
    <w:basedOn w:val="DefaultParagraphFont"/>
    <w:link w:val="DocsubtitleAgency"/>
    <w:rsid w:val="001643F7"/>
    <w:rPr>
      <w:rFonts w:ascii="Verdana" w:eastAsia="Verdana" w:hAnsi="Verdana" w:cs="Verdana"/>
      <w:sz w:val="24"/>
      <w:szCs w:val="24"/>
      <w:lang w:val="en-GB" w:eastAsia="en-GB"/>
    </w:rPr>
  </w:style>
  <w:style w:type="character" w:customStyle="1" w:styleId="BodytextAgencyChar">
    <w:name w:val="Body text (Agency) Char"/>
    <w:basedOn w:val="DefaultParagraphFont"/>
    <w:link w:val="BodytextAgency"/>
    <w:rsid w:val="001643F7"/>
    <w:rPr>
      <w:rFonts w:ascii="Verdana" w:eastAsia="Verdana" w:hAnsi="Verdana" w:cs="Verdana"/>
      <w:sz w:val="18"/>
      <w:szCs w:val="18"/>
      <w:lang w:val="en-GB" w:eastAsia="en-GB"/>
    </w:rPr>
  </w:style>
  <w:style w:type="paragraph" w:customStyle="1" w:styleId="StyleTableheadingrowsAgencyNotBoldItalicSeaGreen">
    <w:name w:val="Style Table heading rows (Agency) + Not Bold Italic Sea Green"/>
    <w:basedOn w:val="TableheadingrowsAgency"/>
    <w:rsid w:val="001643F7"/>
    <w:rPr>
      <w:b w:val="0"/>
      <w:i/>
      <w:iCs/>
      <w:color w:val="7BBBB2"/>
    </w:rPr>
  </w:style>
  <w:style w:type="paragraph" w:customStyle="1" w:styleId="Default">
    <w:name w:val="Default"/>
    <w:rsid w:val="001643F7"/>
    <w:pPr>
      <w:autoSpaceDE w:val="0"/>
      <w:autoSpaceDN w:val="0"/>
      <w:adjustRightInd w:val="0"/>
      <w:spacing w:after="0" w:line="240" w:lineRule="auto"/>
    </w:pPr>
    <w:rPr>
      <w:rFonts w:ascii="Verdana" w:eastAsia="SimSun" w:hAnsi="Verdana" w:cs="Verdana"/>
      <w:color w:val="000000"/>
      <w:sz w:val="24"/>
      <w:szCs w:val="24"/>
      <w:lang w:val="en-US"/>
    </w:rPr>
  </w:style>
  <w:style w:type="paragraph" w:styleId="ListParagraph">
    <w:name w:val="List Paragraph"/>
    <w:basedOn w:val="Normal"/>
    <w:uiPriority w:val="34"/>
    <w:qFormat/>
    <w:rsid w:val="001643F7"/>
    <w:pPr>
      <w:spacing w:after="0" w:line="240" w:lineRule="auto"/>
      <w:ind w:left="720"/>
    </w:pPr>
    <w:rPr>
      <w:rFonts w:ascii="Calibri" w:eastAsiaTheme="minorEastAsia" w:hAnsi="Calibri" w:cs="Times New Roman"/>
      <w:lang w:val="en-US" w:eastAsia="ja-JP"/>
    </w:rPr>
  </w:style>
  <w:style w:type="paragraph" w:styleId="Revision">
    <w:name w:val="Revision"/>
    <w:hidden/>
    <w:uiPriority w:val="99"/>
    <w:semiHidden/>
    <w:rsid w:val="001643F7"/>
    <w:pPr>
      <w:spacing w:after="0" w:line="240" w:lineRule="auto"/>
    </w:pPr>
    <w:rPr>
      <w:rFonts w:ascii="Verdana" w:eastAsia="SimSun" w:hAnsi="Verdana" w:cs="Verdana"/>
      <w:sz w:val="18"/>
      <w:szCs w:val="1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numheading1Agency"/>
    <w:next w:val="BodytextAgency"/>
    <w:link w:val="Heading1Char"/>
    <w:qFormat/>
    <w:rsid w:val="001643F7"/>
    <w:pPr>
      <w:keepLines/>
      <w:spacing w:before="240" w:after="0" w:line="259" w:lineRule="auto"/>
    </w:pPr>
    <w:rPr>
      <w:rFonts w:asciiTheme="majorHAnsi" w:eastAsiaTheme="majorEastAsia" w:hAnsiTheme="majorHAnsi" w:cstheme="majorBidi"/>
      <w:b w:val="0"/>
      <w:bCs w:val="0"/>
      <w:color w:val="2E74B5" w:themeColor="accent1" w:themeShade="BF"/>
      <w:kern w:val="0"/>
      <w:sz w:val="32"/>
      <w:szCs w:val="32"/>
      <w:lang w:val="fr-FR" w:eastAsia="en-US"/>
    </w:rPr>
  </w:style>
  <w:style w:type="paragraph" w:styleId="Heading2">
    <w:name w:val="heading 2"/>
    <w:basedOn w:val="No-numheading2Agency"/>
    <w:next w:val="BodytextAgency"/>
    <w:link w:val="Heading2Char"/>
    <w:qFormat/>
    <w:rsid w:val="001643F7"/>
    <w:pPr>
      <w:keepLines/>
      <w:numPr>
        <w:ilvl w:val="1"/>
        <w:numId w:val="3"/>
      </w:numPr>
      <w:tabs>
        <w:tab w:val="clear" w:pos="576"/>
      </w:tabs>
      <w:spacing w:before="40" w:after="0" w:line="259" w:lineRule="auto"/>
      <w:ind w:left="0" w:firstLine="0"/>
    </w:pPr>
    <w:rPr>
      <w:rFonts w:asciiTheme="majorHAnsi" w:eastAsiaTheme="majorEastAsia" w:hAnsiTheme="majorHAnsi" w:cstheme="majorBidi"/>
      <w:b w:val="0"/>
      <w:bCs w:val="0"/>
      <w:i w:val="0"/>
      <w:color w:val="2E74B5" w:themeColor="accent1" w:themeShade="BF"/>
      <w:kern w:val="0"/>
      <w:sz w:val="26"/>
      <w:szCs w:val="26"/>
      <w:lang w:val="fr-FR" w:eastAsia="en-US"/>
    </w:rPr>
  </w:style>
  <w:style w:type="paragraph" w:styleId="Heading3">
    <w:name w:val="heading 3"/>
    <w:basedOn w:val="No-numheading3Agency"/>
    <w:next w:val="BodytextAgency"/>
    <w:link w:val="Heading3Char"/>
    <w:qFormat/>
    <w:rsid w:val="001643F7"/>
    <w:pPr>
      <w:keepLines/>
      <w:numPr>
        <w:ilvl w:val="2"/>
        <w:numId w:val="3"/>
      </w:numPr>
      <w:tabs>
        <w:tab w:val="clear" w:pos="720"/>
      </w:tabs>
      <w:spacing w:before="40" w:after="0" w:line="259" w:lineRule="auto"/>
      <w:ind w:hanging="432"/>
    </w:pPr>
    <w:rPr>
      <w:rFonts w:asciiTheme="majorHAnsi" w:eastAsiaTheme="majorEastAsia" w:hAnsiTheme="majorHAnsi" w:cstheme="majorBidi"/>
      <w:b w:val="0"/>
      <w:bCs w:val="0"/>
      <w:color w:val="1F4D78" w:themeColor="accent1" w:themeShade="7F"/>
      <w:kern w:val="0"/>
      <w:sz w:val="24"/>
      <w:szCs w:val="24"/>
      <w:lang w:val="fr-FR" w:eastAsia="en-US"/>
    </w:rPr>
  </w:style>
  <w:style w:type="paragraph" w:styleId="Heading4">
    <w:name w:val="heading 4"/>
    <w:basedOn w:val="No-numheading4Agency"/>
    <w:next w:val="BodytextAgency"/>
    <w:link w:val="Heading4Char"/>
    <w:qFormat/>
    <w:rsid w:val="001643F7"/>
    <w:pPr>
      <w:keepLines/>
      <w:numPr>
        <w:ilvl w:val="3"/>
        <w:numId w:val="3"/>
      </w:numPr>
      <w:tabs>
        <w:tab w:val="clear" w:pos="864"/>
      </w:tabs>
      <w:spacing w:before="40" w:after="0" w:line="259" w:lineRule="auto"/>
      <w:ind w:hanging="144"/>
    </w:pPr>
    <w:rPr>
      <w:rFonts w:asciiTheme="majorHAnsi" w:eastAsiaTheme="majorEastAsia" w:hAnsiTheme="majorHAnsi" w:cstheme="majorBidi"/>
      <w:b w:val="0"/>
      <w:bCs w:val="0"/>
      <w:iCs/>
      <w:color w:val="2E74B5" w:themeColor="accent1" w:themeShade="BF"/>
      <w:kern w:val="0"/>
      <w:sz w:val="22"/>
      <w:szCs w:val="22"/>
      <w:lang w:val="fr-FR" w:eastAsia="en-US"/>
    </w:rPr>
  </w:style>
  <w:style w:type="paragraph" w:styleId="Heading5">
    <w:name w:val="heading 5"/>
    <w:basedOn w:val="Normal"/>
    <w:next w:val="Normal"/>
    <w:link w:val="Heading5Char"/>
    <w:qFormat/>
    <w:rsid w:val="001643F7"/>
    <w:pPr>
      <w:keepNext/>
      <w:keepLines/>
      <w:numPr>
        <w:ilvl w:val="4"/>
        <w:numId w:val="3"/>
      </w:numPr>
      <w:tabs>
        <w:tab w:val="clear" w:pos="1008"/>
      </w:tabs>
      <w:spacing w:before="40" w:after="0"/>
      <w:ind w:hanging="432"/>
      <w:outlineLvl w:val="4"/>
    </w:pPr>
    <w:rPr>
      <w:rFonts w:asciiTheme="majorHAnsi" w:eastAsiaTheme="majorEastAsia" w:hAnsiTheme="majorHAnsi" w:cstheme="majorBidi"/>
      <w:color w:val="2E74B5" w:themeColor="accent1" w:themeShade="BF"/>
    </w:rPr>
  </w:style>
  <w:style w:type="paragraph" w:styleId="Heading6">
    <w:name w:val="heading 6"/>
    <w:basedOn w:val="No-numheading6Agency"/>
    <w:next w:val="BodytextAgency"/>
    <w:link w:val="Heading6Char"/>
    <w:qFormat/>
    <w:rsid w:val="001643F7"/>
    <w:pPr>
      <w:keepLines/>
      <w:numPr>
        <w:ilvl w:val="5"/>
        <w:numId w:val="3"/>
      </w:numPr>
      <w:tabs>
        <w:tab w:val="clear" w:pos="1152"/>
      </w:tabs>
      <w:spacing w:before="40" w:after="0" w:line="259" w:lineRule="auto"/>
      <w:ind w:hanging="432"/>
    </w:pPr>
    <w:rPr>
      <w:rFonts w:asciiTheme="majorHAnsi" w:eastAsiaTheme="majorEastAsia" w:hAnsiTheme="majorHAnsi" w:cstheme="majorBidi"/>
      <w:b w:val="0"/>
      <w:bCs w:val="0"/>
      <w:color w:val="1F4D78" w:themeColor="accent1" w:themeShade="7F"/>
      <w:kern w:val="0"/>
      <w:sz w:val="22"/>
      <w:szCs w:val="22"/>
      <w:lang w:val="fr-FR" w:eastAsia="en-US"/>
    </w:rPr>
  </w:style>
  <w:style w:type="paragraph" w:styleId="Heading7">
    <w:name w:val="heading 7"/>
    <w:basedOn w:val="No-numheading7Agency"/>
    <w:next w:val="BodytextAgency"/>
    <w:link w:val="Heading7Char"/>
    <w:qFormat/>
    <w:rsid w:val="001643F7"/>
    <w:pPr>
      <w:keepLines/>
      <w:numPr>
        <w:ilvl w:val="6"/>
        <w:numId w:val="3"/>
      </w:numPr>
      <w:tabs>
        <w:tab w:val="clear" w:pos="1296"/>
      </w:tabs>
      <w:spacing w:before="40" w:after="0" w:line="259" w:lineRule="auto"/>
      <w:ind w:hanging="288"/>
    </w:pPr>
    <w:rPr>
      <w:rFonts w:asciiTheme="majorHAnsi" w:eastAsiaTheme="majorEastAsia" w:hAnsiTheme="majorHAnsi" w:cstheme="majorBidi"/>
      <w:b w:val="0"/>
      <w:bCs w:val="0"/>
      <w:i/>
      <w:iCs/>
      <w:color w:val="1F4D78" w:themeColor="accent1" w:themeShade="7F"/>
      <w:kern w:val="0"/>
      <w:sz w:val="22"/>
      <w:szCs w:val="22"/>
      <w:lang w:val="fr-FR" w:eastAsia="en-US"/>
    </w:rPr>
  </w:style>
  <w:style w:type="paragraph" w:styleId="Heading8">
    <w:name w:val="heading 8"/>
    <w:basedOn w:val="No-numheading8Agency"/>
    <w:next w:val="BodytextAgency"/>
    <w:link w:val="Heading8Char"/>
    <w:qFormat/>
    <w:rsid w:val="001643F7"/>
    <w:pPr>
      <w:keepLines/>
      <w:numPr>
        <w:ilvl w:val="7"/>
        <w:numId w:val="3"/>
      </w:numPr>
      <w:tabs>
        <w:tab w:val="clear" w:pos="1440"/>
      </w:tabs>
      <w:spacing w:before="40" w:after="0" w:line="259" w:lineRule="auto"/>
      <w:ind w:hanging="432"/>
    </w:pPr>
    <w:rPr>
      <w:rFonts w:asciiTheme="majorHAnsi" w:eastAsiaTheme="majorEastAsia" w:hAnsiTheme="majorHAnsi" w:cstheme="majorBidi"/>
      <w:b w:val="0"/>
      <w:bCs w:val="0"/>
      <w:color w:val="272727" w:themeColor="text1" w:themeTint="D8"/>
      <w:kern w:val="0"/>
      <w:sz w:val="21"/>
      <w:szCs w:val="21"/>
      <w:lang w:val="fr-FR" w:eastAsia="en-US"/>
    </w:rPr>
  </w:style>
  <w:style w:type="paragraph" w:styleId="Heading9">
    <w:name w:val="heading 9"/>
    <w:basedOn w:val="No-numheading9Agency"/>
    <w:next w:val="BodytextAgency"/>
    <w:link w:val="Heading9Char"/>
    <w:qFormat/>
    <w:rsid w:val="001643F7"/>
    <w:pPr>
      <w:keepLines/>
      <w:numPr>
        <w:ilvl w:val="8"/>
        <w:numId w:val="3"/>
      </w:numPr>
      <w:tabs>
        <w:tab w:val="clear" w:pos="1584"/>
      </w:tabs>
      <w:spacing w:before="40" w:after="0" w:line="259" w:lineRule="auto"/>
      <w:ind w:hanging="144"/>
    </w:pPr>
    <w:rPr>
      <w:rFonts w:asciiTheme="majorHAnsi" w:eastAsiaTheme="majorEastAsia" w:hAnsiTheme="majorHAnsi" w:cstheme="majorBidi"/>
      <w:b w:val="0"/>
      <w:bCs w:val="0"/>
      <w:i/>
      <w:iCs/>
      <w:color w:val="272727" w:themeColor="text1" w:themeTint="D8"/>
      <w:kern w:val="0"/>
      <w:sz w:val="21"/>
      <w:szCs w:val="2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3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643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643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643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1643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1643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1643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643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643F7"/>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1643F7"/>
    <w:pPr>
      <w:tabs>
        <w:tab w:val="center" w:pos="4536"/>
        <w:tab w:val="right" w:pos="8306"/>
      </w:tabs>
      <w:spacing w:after="0" w:line="240" w:lineRule="auto"/>
    </w:pPr>
    <w:rPr>
      <w:rFonts w:ascii="Arial" w:eastAsia="Times New Roman" w:hAnsi="Arial" w:cs="Verdana"/>
      <w:noProof/>
      <w:sz w:val="16"/>
      <w:szCs w:val="20"/>
      <w:lang w:val="en-GB"/>
    </w:rPr>
  </w:style>
  <w:style w:type="character" w:customStyle="1" w:styleId="FooterChar">
    <w:name w:val="Footer Char"/>
    <w:basedOn w:val="DefaultParagraphFont"/>
    <w:link w:val="Footer"/>
    <w:uiPriority w:val="99"/>
    <w:rsid w:val="001643F7"/>
    <w:rPr>
      <w:rFonts w:ascii="Arial" w:eastAsia="Times New Roman" w:hAnsi="Arial" w:cs="Verdana"/>
      <w:noProof/>
      <w:sz w:val="16"/>
      <w:szCs w:val="20"/>
      <w:lang w:val="en-GB"/>
    </w:rPr>
  </w:style>
  <w:style w:type="paragraph" w:styleId="Header">
    <w:name w:val="header"/>
    <w:basedOn w:val="Normal"/>
    <w:link w:val="HeaderChar"/>
    <w:semiHidden/>
    <w:rsid w:val="001643F7"/>
    <w:pPr>
      <w:tabs>
        <w:tab w:val="center" w:pos="4153"/>
        <w:tab w:val="right" w:pos="8306"/>
      </w:tabs>
      <w:spacing w:after="0" w:line="240" w:lineRule="auto"/>
    </w:pPr>
    <w:rPr>
      <w:rFonts w:ascii="Arial" w:eastAsia="Times New Roman" w:hAnsi="Arial" w:cs="Verdana"/>
      <w:sz w:val="20"/>
      <w:szCs w:val="20"/>
      <w:lang w:val="en-GB"/>
    </w:rPr>
  </w:style>
  <w:style w:type="character" w:customStyle="1" w:styleId="HeaderChar">
    <w:name w:val="Header Char"/>
    <w:basedOn w:val="DefaultParagraphFont"/>
    <w:link w:val="Header"/>
    <w:semiHidden/>
    <w:rsid w:val="001643F7"/>
    <w:rPr>
      <w:rFonts w:ascii="Arial" w:eastAsia="Times New Roman" w:hAnsi="Arial" w:cs="Verdana"/>
      <w:sz w:val="20"/>
      <w:szCs w:val="20"/>
      <w:lang w:val="en-GB"/>
    </w:rPr>
  </w:style>
  <w:style w:type="character" w:styleId="PageNumber">
    <w:name w:val="page number"/>
    <w:basedOn w:val="DefaultParagraphFont"/>
    <w:semiHidden/>
    <w:rsid w:val="001643F7"/>
  </w:style>
  <w:style w:type="paragraph" w:customStyle="1" w:styleId="FooterAgency">
    <w:name w:val="Footer (Agency)"/>
    <w:basedOn w:val="Normal"/>
    <w:link w:val="FooterAgencyCharChar"/>
    <w:semiHidden/>
    <w:rsid w:val="001643F7"/>
    <w:pPr>
      <w:spacing w:after="0" w:line="240" w:lineRule="auto"/>
    </w:pPr>
    <w:rPr>
      <w:rFonts w:ascii="Verdana" w:eastAsia="Verdana" w:hAnsi="Verdana" w:cs="Verdana"/>
      <w:color w:val="6D6F71"/>
      <w:sz w:val="14"/>
      <w:szCs w:val="14"/>
      <w:lang w:val="en-GB" w:eastAsia="en-GB"/>
    </w:rPr>
  </w:style>
  <w:style w:type="paragraph" w:customStyle="1" w:styleId="FooterblueAgency">
    <w:name w:val="Footer blue (Agency)"/>
    <w:basedOn w:val="Normal"/>
    <w:link w:val="FooterblueAgencyCharChar"/>
    <w:semiHidden/>
    <w:rsid w:val="001643F7"/>
    <w:pPr>
      <w:spacing w:after="0" w:line="240" w:lineRule="auto"/>
    </w:pPr>
    <w:rPr>
      <w:rFonts w:ascii="Verdana" w:eastAsia="Verdana" w:hAnsi="Verdana" w:cs="Verdana"/>
      <w:b/>
      <w:color w:val="003399"/>
      <w:sz w:val="13"/>
      <w:szCs w:val="14"/>
      <w:lang w:val="en-GB" w:eastAsia="en-GB"/>
    </w:rPr>
  </w:style>
  <w:style w:type="table" w:customStyle="1" w:styleId="FootertableAgency">
    <w:name w:val="Footer table (Agency)"/>
    <w:basedOn w:val="TableNormal"/>
    <w:semiHidden/>
    <w:rsid w:val="001643F7"/>
    <w:pPr>
      <w:spacing w:after="0" w:line="240" w:lineRule="auto"/>
    </w:pPr>
    <w:rPr>
      <w:rFonts w:ascii="Verdana" w:eastAsia="SimSun" w:hAnsi="Verdana" w:cs="Times New Roman"/>
      <w:sz w:val="20"/>
      <w:szCs w:val="20"/>
      <w:lang w:val="en-US"/>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basedOn w:val="DefaultParagraphFont"/>
    <w:link w:val="FooterAgency"/>
    <w:semiHidden/>
    <w:rsid w:val="001643F7"/>
    <w:rPr>
      <w:rFonts w:ascii="Verdana" w:eastAsia="Verdana" w:hAnsi="Verdana" w:cs="Verdana"/>
      <w:color w:val="6D6F71"/>
      <w:sz w:val="14"/>
      <w:szCs w:val="14"/>
      <w:lang w:val="en-GB" w:eastAsia="en-GB"/>
    </w:rPr>
  </w:style>
  <w:style w:type="paragraph" w:customStyle="1" w:styleId="PagenumberAgency">
    <w:name w:val="Page number (Agency)"/>
    <w:basedOn w:val="Normal"/>
    <w:next w:val="Normal"/>
    <w:link w:val="PagenumberAgencyCharChar"/>
    <w:semiHidden/>
    <w:rsid w:val="001643F7"/>
    <w:pPr>
      <w:tabs>
        <w:tab w:val="right" w:pos="9781"/>
      </w:tabs>
      <w:spacing w:after="0" w:line="240" w:lineRule="auto"/>
      <w:jc w:val="right"/>
    </w:pPr>
    <w:rPr>
      <w:rFonts w:ascii="Verdana" w:eastAsia="Verdana" w:hAnsi="Verdana" w:cs="Verdana"/>
      <w:color w:val="6D6F71"/>
      <w:sz w:val="14"/>
      <w:szCs w:val="14"/>
      <w:lang w:val="en-GB" w:eastAsia="en-GB"/>
    </w:rPr>
  </w:style>
  <w:style w:type="character" w:customStyle="1" w:styleId="PagenumberAgencyCharChar">
    <w:name w:val="Page number (Agency) Char Char"/>
    <w:basedOn w:val="FooterAgencyCharChar"/>
    <w:link w:val="PagenumberAgency"/>
    <w:semiHidden/>
    <w:rsid w:val="001643F7"/>
    <w:rPr>
      <w:rFonts w:ascii="Verdana" w:eastAsia="Verdana" w:hAnsi="Verdana" w:cs="Verdana"/>
      <w:color w:val="6D6F71"/>
      <w:sz w:val="14"/>
      <w:szCs w:val="14"/>
      <w:lang w:val="en-GB" w:eastAsia="en-GB"/>
    </w:rPr>
  </w:style>
  <w:style w:type="character" w:customStyle="1" w:styleId="FooterblueAgencyCharChar">
    <w:name w:val="Footer blue (Agency) Char Char"/>
    <w:basedOn w:val="FooterAgencyCharChar"/>
    <w:link w:val="FooterblueAgency"/>
    <w:semiHidden/>
    <w:rsid w:val="001643F7"/>
    <w:rPr>
      <w:rFonts w:ascii="Verdana" w:eastAsia="Verdana" w:hAnsi="Verdana" w:cs="Verdana"/>
      <w:b/>
      <w:color w:val="003399"/>
      <w:sz w:val="13"/>
      <w:szCs w:val="14"/>
      <w:lang w:val="en-GB" w:eastAsia="en-GB"/>
    </w:rPr>
  </w:style>
  <w:style w:type="table" w:customStyle="1" w:styleId="TablegridAgencyblank">
    <w:name w:val="Table grid (Agency) blank"/>
    <w:basedOn w:val="TableNormal"/>
    <w:semiHidden/>
    <w:rsid w:val="001643F7"/>
    <w:pPr>
      <w:spacing w:after="0" w:line="240" w:lineRule="auto"/>
    </w:pPr>
    <w:rPr>
      <w:rFonts w:ascii="Verdana" w:eastAsia="SimSun" w:hAnsi="Verdana" w:cs="Times New Roman"/>
      <w:sz w:val="18"/>
      <w:szCs w:val="20"/>
      <w:lang w:val="en-US"/>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link w:val="BodyTextChar"/>
    <w:semiHidden/>
    <w:rsid w:val="001643F7"/>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1643F7"/>
    <w:rPr>
      <w:rFonts w:ascii="Verdana" w:eastAsia="SimSun" w:hAnsi="Verdana" w:cs="Verdana"/>
      <w:sz w:val="18"/>
      <w:szCs w:val="18"/>
      <w:lang w:val="en-GB" w:eastAsia="zh-CN"/>
    </w:rPr>
  </w:style>
  <w:style w:type="paragraph" w:customStyle="1" w:styleId="BodytextAgency">
    <w:name w:val="Body text (Agency)"/>
    <w:basedOn w:val="Normal"/>
    <w:link w:val="BodytextAgencyChar"/>
    <w:rsid w:val="001643F7"/>
    <w:pPr>
      <w:spacing w:after="140" w:line="280" w:lineRule="atLeast"/>
    </w:pPr>
    <w:rPr>
      <w:rFonts w:ascii="Verdana" w:eastAsia="Verdana" w:hAnsi="Verdana" w:cs="Verdana"/>
      <w:sz w:val="18"/>
      <w:szCs w:val="18"/>
      <w:lang w:val="en-GB" w:eastAsia="en-GB"/>
    </w:rPr>
  </w:style>
  <w:style w:type="numbering" w:customStyle="1" w:styleId="BulletsAgency">
    <w:name w:val="Bullets (Agency)"/>
    <w:basedOn w:val="NoList"/>
    <w:rsid w:val="001643F7"/>
    <w:pPr>
      <w:numPr>
        <w:numId w:val="2"/>
      </w:numPr>
    </w:pPr>
  </w:style>
  <w:style w:type="paragraph" w:customStyle="1" w:styleId="DisclaimerAgency">
    <w:name w:val="Disclaimer (Agency)"/>
    <w:basedOn w:val="Normal"/>
    <w:semiHidden/>
    <w:rsid w:val="001643F7"/>
    <w:pPr>
      <w:tabs>
        <w:tab w:val="center" w:pos="4320"/>
        <w:tab w:val="right" w:pos="8640"/>
      </w:tabs>
      <w:spacing w:after="57" w:line="150" w:lineRule="exact"/>
    </w:pPr>
    <w:rPr>
      <w:rFonts w:ascii="Verdana" w:eastAsia="Verdana" w:hAnsi="Verdana" w:cs="Verdana"/>
      <w:snapToGrid w:val="0"/>
      <w:color w:val="6D6F71"/>
      <w:sz w:val="13"/>
      <w:szCs w:val="13"/>
      <w:lang w:val="en-GB" w:eastAsia="en-GB"/>
    </w:rPr>
  </w:style>
  <w:style w:type="paragraph" w:customStyle="1" w:styleId="DocsubtitleAgency">
    <w:name w:val="Doc subtitle (Agency)"/>
    <w:basedOn w:val="Normal"/>
    <w:next w:val="BodytextAgency"/>
    <w:link w:val="DocsubtitleAgencyChar"/>
    <w:rsid w:val="001643F7"/>
    <w:pPr>
      <w:spacing w:after="640" w:line="360" w:lineRule="atLeast"/>
    </w:pPr>
    <w:rPr>
      <w:rFonts w:ascii="Verdana" w:eastAsia="Verdana" w:hAnsi="Verdana" w:cs="Verdana"/>
      <w:sz w:val="24"/>
      <w:szCs w:val="24"/>
      <w:lang w:val="en-GB" w:eastAsia="en-GB"/>
    </w:rPr>
  </w:style>
  <w:style w:type="paragraph" w:customStyle="1" w:styleId="DoctitleAgency">
    <w:name w:val="Doc title (Agency)"/>
    <w:basedOn w:val="Normal"/>
    <w:next w:val="DocsubtitleAgency"/>
    <w:rsid w:val="001643F7"/>
    <w:pPr>
      <w:spacing w:before="720" w:after="0" w:line="360" w:lineRule="atLeast"/>
    </w:pPr>
    <w:rPr>
      <w:rFonts w:ascii="Verdana" w:eastAsia="Verdana" w:hAnsi="Verdana" w:cs="Verdana"/>
      <w:color w:val="003399"/>
      <w:sz w:val="32"/>
      <w:szCs w:val="32"/>
      <w:lang w:val="en-GB" w:eastAsia="en-GB"/>
    </w:rPr>
  </w:style>
  <w:style w:type="paragraph" w:customStyle="1" w:styleId="DraftingNotesAgency">
    <w:name w:val="Drafting Notes (Agency)"/>
    <w:basedOn w:val="Normal"/>
    <w:next w:val="BodytextAgency"/>
    <w:rsid w:val="001643F7"/>
    <w:pPr>
      <w:spacing w:after="140" w:line="280" w:lineRule="atLeast"/>
    </w:pPr>
    <w:rPr>
      <w:rFonts w:ascii="Courier New" w:eastAsia="Verdana" w:hAnsi="Courier New" w:cs="Times New Roman"/>
      <w:i/>
      <w:color w:val="339966"/>
      <w:szCs w:val="18"/>
      <w:lang w:val="en-GB" w:eastAsia="en-GB"/>
    </w:rPr>
  </w:style>
  <w:style w:type="character" w:styleId="EndnoteReference">
    <w:name w:val="endnote reference"/>
    <w:basedOn w:val="DefaultParagraphFont"/>
    <w:semiHidden/>
    <w:rsid w:val="001643F7"/>
    <w:rPr>
      <w:rFonts w:ascii="Verdana" w:hAnsi="Verdana"/>
      <w:vertAlign w:val="superscript"/>
    </w:rPr>
  </w:style>
  <w:style w:type="character" w:customStyle="1" w:styleId="EndnotereferenceAgency">
    <w:name w:val="Endnote reference (Agency)"/>
    <w:basedOn w:val="DefaultParagraphFont"/>
    <w:semiHidden/>
    <w:rsid w:val="001643F7"/>
    <w:rPr>
      <w:rFonts w:ascii="Verdana" w:hAnsi="Verdana"/>
      <w:vertAlign w:val="superscript"/>
    </w:rPr>
  </w:style>
  <w:style w:type="paragraph" w:styleId="EndnoteText">
    <w:name w:val="endnote text"/>
    <w:basedOn w:val="Normal"/>
    <w:link w:val="EndnoteTextChar"/>
    <w:semiHidden/>
    <w:rsid w:val="001643F7"/>
    <w:pPr>
      <w:spacing w:after="0" w:line="240" w:lineRule="auto"/>
    </w:pPr>
    <w:rPr>
      <w:rFonts w:ascii="Verdana" w:eastAsia="Verdana" w:hAnsi="Verdana" w:cs="Verdana"/>
      <w:sz w:val="15"/>
      <w:szCs w:val="15"/>
      <w:lang w:val="en-GB" w:eastAsia="en-GB"/>
    </w:rPr>
  </w:style>
  <w:style w:type="character" w:customStyle="1" w:styleId="EndnoteTextChar">
    <w:name w:val="Endnote Text Char"/>
    <w:basedOn w:val="DefaultParagraphFont"/>
    <w:link w:val="EndnoteText"/>
    <w:semiHidden/>
    <w:rsid w:val="001643F7"/>
    <w:rPr>
      <w:rFonts w:ascii="Verdana" w:eastAsia="Verdana" w:hAnsi="Verdana" w:cs="Verdana"/>
      <w:sz w:val="15"/>
      <w:szCs w:val="15"/>
      <w:lang w:val="en-GB" w:eastAsia="en-GB"/>
    </w:rPr>
  </w:style>
  <w:style w:type="paragraph" w:customStyle="1" w:styleId="EndnotetextAgency">
    <w:name w:val="Endnote text (Agency)"/>
    <w:basedOn w:val="Normal"/>
    <w:semiHidden/>
    <w:rsid w:val="001643F7"/>
    <w:pPr>
      <w:spacing w:after="0" w:line="240" w:lineRule="auto"/>
    </w:pPr>
    <w:rPr>
      <w:rFonts w:ascii="Verdana" w:eastAsia="Verdana" w:hAnsi="Verdana" w:cs="Verdana"/>
      <w:sz w:val="15"/>
      <w:szCs w:val="18"/>
      <w:lang w:val="en-GB" w:eastAsia="en-GB"/>
    </w:rPr>
  </w:style>
  <w:style w:type="paragraph" w:customStyle="1" w:styleId="FigureAgency">
    <w:name w:val="Figure (Agency)"/>
    <w:basedOn w:val="Normal"/>
    <w:next w:val="BodytextAgency"/>
    <w:semiHidden/>
    <w:rsid w:val="001643F7"/>
    <w:pPr>
      <w:spacing w:after="0" w:line="240" w:lineRule="auto"/>
      <w:jc w:val="center"/>
    </w:pPr>
    <w:rPr>
      <w:rFonts w:ascii="Verdana" w:eastAsia="SimSun" w:hAnsi="Verdana" w:cs="Verdana"/>
      <w:sz w:val="18"/>
      <w:szCs w:val="18"/>
      <w:lang w:val="en-GB" w:eastAsia="zh-CN"/>
    </w:rPr>
  </w:style>
  <w:style w:type="paragraph" w:customStyle="1" w:styleId="FigureheadingAgency">
    <w:name w:val="Figure heading (Agency)"/>
    <w:basedOn w:val="Normal"/>
    <w:next w:val="FigureAgency"/>
    <w:semiHidden/>
    <w:rsid w:val="001643F7"/>
    <w:pPr>
      <w:keepNext/>
      <w:numPr>
        <w:numId w:val="3"/>
      </w:numPr>
      <w:spacing w:before="240" w:after="120" w:line="240" w:lineRule="auto"/>
    </w:pPr>
    <w:rPr>
      <w:rFonts w:ascii="Verdana" w:eastAsia="SimSun" w:hAnsi="Verdana" w:cs="Verdana"/>
      <w:sz w:val="18"/>
      <w:szCs w:val="18"/>
      <w:lang w:val="en-GB" w:eastAsia="zh-CN"/>
    </w:rPr>
  </w:style>
  <w:style w:type="character" w:styleId="FootnoteReference">
    <w:name w:val="footnote reference"/>
    <w:semiHidden/>
    <w:rsid w:val="001643F7"/>
    <w:rPr>
      <w:rFonts w:ascii="Verdana" w:hAnsi="Verdana"/>
      <w:vertAlign w:val="superscript"/>
    </w:rPr>
  </w:style>
  <w:style w:type="character" w:customStyle="1" w:styleId="FootnotereferenceAgency">
    <w:name w:val="Footnote reference (Agency)"/>
    <w:semiHidden/>
    <w:rsid w:val="001643F7"/>
    <w:rPr>
      <w:rFonts w:ascii="Verdana" w:hAnsi="Verdana"/>
      <w:color w:val="auto"/>
      <w:vertAlign w:val="superscript"/>
    </w:rPr>
  </w:style>
  <w:style w:type="paragraph" w:styleId="FootnoteText">
    <w:name w:val="footnote text"/>
    <w:basedOn w:val="Normal"/>
    <w:link w:val="FootnoteTextChar"/>
    <w:semiHidden/>
    <w:rsid w:val="001643F7"/>
    <w:pPr>
      <w:spacing w:after="0" w:line="240" w:lineRule="auto"/>
    </w:pPr>
    <w:rPr>
      <w:rFonts w:ascii="Verdana" w:eastAsia="Verdana" w:hAnsi="Verdana" w:cs="Verdana"/>
      <w:sz w:val="15"/>
      <w:szCs w:val="20"/>
      <w:lang w:val="en-GB" w:eastAsia="en-GB"/>
    </w:rPr>
  </w:style>
  <w:style w:type="character" w:customStyle="1" w:styleId="FootnoteTextChar">
    <w:name w:val="Footnote Text Char"/>
    <w:basedOn w:val="DefaultParagraphFont"/>
    <w:link w:val="FootnoteText"/>
    <w:semiHidden/>
    <w:rsid w:val="001643F7"/>
    <w:rPr>
      <w:rFonts w:ascii="Verdana" w:eastAsia="Verdana" w:hAnsi="Verdana" w:cs="Verdana"/>
      <w:sz w:val="15"/>
      <w:szCs w:val="20"/>
      <w:lang w:val="en-GB" w:eastAsia="en-GB"/>
    </w:rPr>
  </w:style>
  <w:style w:type="paragraph" w:customStyle="1" w:styleId="FootnotetextAgency">
    <w:name w:val="Footnote text (Agency)"/>
    <w:basedOn w:val="Normal"/>
    <w:semiHidden/>
    <w:rsid w:val="001643F7"/>
    <w:pPr>
      <w:spacing w:after="0" w:line="240" w:lineRule="auto"/>
    </w:pPr>
    <w:rPr>
      <w:rFonts w:ascii="Verdana" w:eastAsia="Verdana" w:hAnsi="Verdana" w:cs="Verdana"/>
      <w:sz w:val="15"/>
      <w:szCs w:val="18"/>
      <w:lang w:val="en-GB" w:eastAsia="en-GB"/>
    </w:rPr>
  </w:style>
  <w:style w:type="paragraph" w:customStyle="1" w:styleId="HeaderAgency">
    <w:name w:val="Header (Agency)"/>
    <w:basedOn w:val="Normal"/>
    <w:semiHidden/>
    <w:rsid w:val="001643F7"/>
    <w:pPr>
      <w:spacing w:after="0" w:line="240" w:lineRule="auto"/>
    </w:pPr>
    <w:rPr>
      <w:rFonts w:ascii="Verdana" w:eastAsia="Verdana" w:hAnsi="Verdana" w:cs="Verdana"/>
      <w:sz w:val="18"/>
      <w:szCs w:val="18"/>
      <w:lang w:val="en-GB" w:eastAsia="en-GB"/>
    </w:rPr>
  </w:style>
  <w:style w:type="paragraph" w:customStyle="1" w:styleId="Heading1Agency">
    <w:name w:val="Heading 1 (Agency)"/>
    <w:basedOn w:val="Normal"/>
    <w:next w:val="BodytextAgency"/>
    <w:rsid w:val="001643F7"/>
    <w:pPr>
      <w:keepNext/>
      <w:numPr>
        <w:numId w:val="4"/>
      </w:numPr>
      <w:spacing w:before="280" w:after="220" w:line="240" w:lineRule="auto"/>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1643F7"/>
    <w:pPr>
      <w:keepNext/>
      <w:numPr>
        <w:ilvl w:val="1"/>
        <w:numId w:val="4"/>
      </w:numPr>
      <w:spacing w:before="280" w:after="220" w:line="240" w:lineRule="auto"/>
      <w:outlineLvl w:val="1"/>
    </w:pPr>
    <w:rPr>
      <w:rFonts w:ascii="Verdana" w:eastAsia="Verdana" w:hAnsi="Verdana" w:cs="Arial"/>
      <w:b/>
      <w:bCs/>
      <w:i/>
      <w:kern w:val="32"/>
      <w:lang w:val="en-GB" w:eastAsia="en-GB"/>
    </w:rPr>
  </w:style>
  <w:style w:type="paragraph" w:customStyle="1" w:styleId="Heading3Agency">
    <w:name w:val="Heading 3 (Agency)"/>
    <w:basedOn w:val="Normal"/>
    <w:next w:val="BodytextAgency"/>
    <w:rsid w:val="001643F7"/>
    <w:pPr>
      <w:keepNext/>
      <w:numPr>
        <w:ilvl w:val="2"/>
        <w:numId w:val="4"/>
      </w:numPr>
      <w:spacing w:before="280" w:after="220" w:line="240" w:lineRule="auto"/>
      <w:outlineLvl w:val="2"/>
    </w:pPr>
    <w:rPr>
      <w:rFonts w:ascii="Verdana" w:eastAsia="Verdana" w:hAnsi="Verdana" w:cs="Arial"/>
      <w:b/>
      <w:bCs/>
      <w:kern w:val="32"/>
      <w:lang w:val="en-GB" w:eastAsia="en-GB"/>
    </w:rPr>
  </w:style>
  <w:style w:type="paragraph" w:customStyle="1" w:styleId="Heading4Agency">
    <w:name w:val="Heading 4 (Agency)"/>
    <w:basedOn w:val="Heading3Agency"/>
    <w:next w:val="BodytextAgency"/>
    <w:semiHidden/>
    <w:rsid w:val="001643F7"/>
    <w:pPr>
      <w:numPr>
        <w:ilvl w:val="3"/>
      </w:numPr>
      <w:outlineLvl w:val="3"/>
    </w:pPr>
    <w:rPr>
      <w:i/>
      <w:sz w:val="18"/>
      <w:szCs w:val="18"/>
    </w:rPr>
  </w:style>
  <w:style w:type="paragraph" w:customStyle="1" w:styleId="Heading5Agency">
    <w:name w:val="Heading 5 (Agency)"/>
    <w:basedOn w:val="Heading4Agency"/>
    <w:next w:val="BodytextAgency"/>
    <w:semiHidden/>
    <w:rsid w:val="001643F7"/>
    <w:pPr>
      <w:numPr>
        <w:ilvl w:val="4"/>
      </w:numPr>
      <w:outlineLvl w:val="4"/>
    </w:pPr>
    <w:rPr>
      <w:i w:val="0"/>
    </w:rPr>
  </w:style>
  <w:style w:type="paragraph" w:customStyle="1" w:styleId="Heading6Agency">
    <w:name w:val="Heading 6 (Agency)"/>
    <w:basedOn w:val="Heading5Agency"/>
    <w:next w:val="BodytextAgency"/>
    <w:semiHidden/>
    <w:rsid w:val="001643F7"/>
    <w:pPr>
      <w:numPr>
        <w:ilvl w:val="5"/>
      </w:numPr>
      <w:outlineLvl w:val="5"/>
    </w:pPr>
  </w:style>
  <w:style w:type="paragraph" w:customStyle="1" w:styleId="Heading7Agency">
    <w:name w:val="Heading 7 (Agency)"/>
    <w:basedOn w:val="Heading6Agency"/>
    <w:next w:val="BodytextAgency"/>
    <w:semiHidden/>
    <w:rsid w:val="001643F7"/>
    <w:pPr>
      <w:numPr>
        <w:ilvl w:val="6"/>
      </w:numPr>
      <w:outlineLvl w:val="6"/>
    </w:pPr>
  </w:style>
  <w:style w:type="paragraph" w:customStyle="1" w:styleId="Heading8Agency">
    <w:name w:val="Heading 8 (Agency)"/>
    <w:basedOn w:val="Heading7Agency"/>
    <w:next w:val="BodytextAgency"/>
    <w:semiHidden/>
    <w:rsid w:val="001643F7"/>
    <w:pPr>
      <w:numPr>
        <w:ilvl w:val="7"/>
      </w:numPr>
      <w:outlineLvl w:val="7"/>
    </w:pPr>
  </w:style>
  <w:style w:type="paragraph" w:customStyle="1" w:styleId="Heading9Agency">
    <w:name w:val="Heading 9 (Agency)"/>
    <w:basedOn w:val="Heading8Agency"/>
    <w:next w:val="BodytextAgency"/>
    <w:semiHidden/>
    <w:rsid w:val="001643F7"/>
    <w:pPr>
      <w:numPr>
        <w:ilvl w:val="8"/>
      </w:numPr>
      <w:outlineLvl w:val="8"/>
    </w:pPr>
  </w:style>
  <w:style w:type="paragraph" w:customStyle="1" w:styleId="No-numheading1Agency">
    <w:name w:val="No-num heading 1 (Agency)"/>
    <w:basedOn w:val="Normal"/>
    <w:next w:val="BodytextAgency"/>
    <w:rsid w:val="001643F7"/>
    <w:pPr>
      <w:keepNext/>
      <w:spacing w:before="280" w:after="220" w:line="240" w:lineRule="auto"/>
      <w:outlineLvl w:val="0"/>
    </w:pPr>
    <w:rPr>
      <w:rFonts w:ascii="Verdana" w:eastAsia="Verdana" w:hAnsi="Verdana" w:cs="Arial"/>
      <w:b/>
      <w:bCs/>
      <w:kern w:val="32"/>
      <w:sz w:val="27"/>
      <w:szCs w:val="27"/>
      <w:lang w:val="en-GB" w:eastAsia="en-GB"/>
    </w:rPr>
  </w:style>
  <w:style w:type="paragraph" w:customStyle="1" w:styleId="No-numheading2Agency">
    <w:name w:val="No-num heading 2 (Agency)"/>
    <w:basedOn w:val="Normal"/>
    <w:next w:val="BodytextAgency"/>
    <w:rsid w:val="001643F7"/>
    <w:pPr>
      <w:keepNext/>
      <w:spacing w:before="280" w:after="220" w:line="240" w:lineRule="auto"/>
      <w:outlineLvl w:val="1"/>
    </w:pPr>
    <w:rPr>
      <w:rFonts w:ascii="Verdana" w:eastAsia="Verdana" w:hAnsi="Verdana" w:cs="Arial"/>
      <w:b/>
      <w:bCs/>
      <w:i/>
      <w:kern w:val="32"/>
      <w:lang w:val="en-GB" w:eastAsia="en-GB"/>
    </w:rPr>
  </w:style>
  <w:style w:type="paragraph" w:customStyle="1" w:styleId="No-numheading3Agency">
    <w:name w:val="No-num heading 3 (Agency)"/>
    <w:basedOn w:val="Heading3Agency"/>
    <w:next w:val="BodytextAgency"/>
    <w:rsid w:val="001643F7"/>
    <w:pPr>
      <w:numPr>
        <w:ilvl w:val="0"/>
        <w:numId w:val="0"/>
      </w:numPr>
    </w:pPr>
  </w:style>
  <w:style w:type="paragraph" w:customStyle="1" w:styleId="No-numheading4Agency">
    <w:name w:val="No-num heading 4 (Agency)"/>
    <w:basedOn w:val="Heading4Agency"/>
    <w:next w:val="BodytextAgency"/>
    <w:semiHidden/>
    <w:rsid w:val="001643F7"/>
    <w:pPr>
      <w:numPr>
        <w:ilvl w:val="0"/>
        <w:numId w:val="0"/>
      </w:numPr>
    </w:pPr>
  </w:style>
  <w:style w:type="paragraph" w:customStyle="1" w:styleId="No-numheading5Agency">
    <w:name w:val="No-num heading 5 (Agency)"/>
    <w:basedOn w:val="Heading5Agency"/>
    <w:next w:val="BodytextAgency"/>
    <w:semiHidden/>
    <w:rsid w:val="001643F7"/>
    <w:pPr>
      <w:numPr>
        <w:ilvl w:val="0"/>
        <w:numId w:val="0"/>
      </w:numPr>
    </w:pPr>
  </w:style>
  <w:style w:type="paragraph" w:customStyle="1" w:styleId="No-numheading6Agency">
    <w:name w:val="No-num heading 6 (Agency)"/>
    <w:basedOn w:val="No-numheading5Agency"/>
    <w:next w:val="BodytextAgency"/>
    <w:semiHidden/>
    <w:rsid w:val="001643F7"/>
    <w:pPr>
      <w:outlineLvl w:val="5"/>
    </w:pPr>
  </w:style>
  <w:style w:type="paragraph" w:customStyle="1" w:styleId="No-numheading7Agency">
    <w:name w:val="No-num heading 7 (Agency)"/>
    <w:basedOn w:val="No-numheading6Agency"/>
    <w:next w:val="BodytextAgency"/>
    <w:semiHidden/>
    <w:rsid w:val="001643F7"/>
    <w:pPr>
      <w:outlineLvl w:val="6"/>
    </w:pPr>
  </w:style>
  <w:style w:type="paragraph" w:customStyle="1" w:styleId="No-numheading8Agency">
    <w:name w:val="No-num heading 8 (Agency)"/>
    <w:basedOn w:val="No-numheading7Agency"/>
    <w:next w:val="BodytextAgency"/>
    <w:semiHidden/>
    <w:rsid w:val="001643F7"/>
    <w:pPr>
      <w:outlineLvl w:val="7"/>
    </w:pPr>
  </w:style>
  <w:style w:type="paragraph" w:customStyle="1" w:styleId="No-numheading9Agency">
    <w:name w:val="No-num heading 9 (Agency)"/>
    <w:basedOn w:val="No-numheading8Agency"/>
    <w:next w:val="BodytextAgency"/>
    <w:semiHidden/>
    <w:rsid w:val="001643F7"/>
    <w:pPr>
      <w:outlineLvl w:val="8"/>
    </w:pPr>
  </w:style>
  <w:style w:type="paragraph" w:customStyle="1" w:styleId="NormalAgency">
    <w:name w:val="Normal (Agency)"/>
    <w:rsid w:val="001643F7"/>
    <w:pPr>
      <w:spacing w:after="0" w:line="240" w:lineRule="auto"/>
    </w:pPr>
    <w:rPr>
      <w:rFonts w:ascii="Verdana" w:eastAsia="Verdana" w:hAnsi="Verdana" w:cs="Verdana"/>
      <w:sz w:val="18"/>
      <w:szCs w:val="18"/>
      <w:lang w:val="en-GB" w:eastAsia="en-GB"/>
    </w:rPr>
  </w:style>
  <w:style w:type="paragraph" w:customStyle="1" w:styleId="No-TOCheadingAgency">
    <w:name w:val="No-TOC heading (Agency)"/>
    <w:basedOn w:val="Normal"/>
    <w:next w:val="Normal"/>
    <w:rsid w:val="001643F7"/>
    <w:pPr>
      <w:keepNext/>
      <w:spacing w:before="280" w:after="220" w:line="240" w:lineRule="auto"/>
    </w:pPr>
    <w:rPr>
      <w:rFonts w:ascii="Verdana" w:eastAsia="Times New Roman" w:hAnsi="Verdana" w:cs="Arial"/>
      <w:b/>
      <w:kern w:val="32"/>
      <w:sz w:val="27"/>
      <w:szCs w:val="27"/>
      <w:lang w:val="en-GB" w:eastAsia="en-GB"/>
    </w:rPr>
  </w:style>
  <w:style w:type="numbering" w:customStyle="1" w:styleId="NumberlistAgency">
    <w:name w:val="Number list (Agency)"/>
    <w:basedOn w:val="NoList"/>
    <w:rsid w:val="001643F7"/>
    <w:pPr>
      <w:numPr>
        <w:numId w:val="5"/>
      </w:numPr>
    </w:pPr>
  </w:style>
  <w:style w:type="paragraph" w:customStyle="1" w:styleId="RefAgency">
    <w:name w:val="Ref. (Agency)"/>
    <w:basedOn w:val="Normal"/>
    <w:semiHidden/>
    <w:rsid w:val="001643F7"/>
    <w:pPr>
      <w:spacing w:after="0" w:line="240" w:lineRule="auto"/>
    </w:pPr>
    <w:rPr>
      <w:rFonts w:ascii="Verdana" w:eastAsia="Times New Roman" w:hAnsi="Verdana" w:cs="Times New Roman"/>
      <w:sz w:val="17"/>
      <w:szCs w:val="18"/>
      <w:lang w:val="en-GB" w:eastAsia="en-GB"/>
    </w:rPr>
  </w:style>
  <w:style w:type="paragraph" w:customStyle="1" w:styleId="TablefirstrowAgency">
    <w:name w:val="Table first row (Agency)"/>
    <w:basedOn w:val="BodytextAgency"/>
    <w:semiHidden/>
    <w:rsid w:val="001643F7"/>
    <w:pPr>
      <w:keepNext/>
    </w:pPr>
    <w:rPr>
      <w:rFonts w:eastAsia="Times New Roman"/>
      <w:b/>
    </w:rPr>
  </w:style>
  <w:style w:type="table" w:customStyle="1" w:styleId="TablegridAgency">
    <w:name w:val="Table grid (Agency)"/>
    <w:basedOn w:val="TableNormal"/>
    <w:semiHidden/>
    <w:rsid w:val="001643F7"/>
    <w:pPr>
      <w:spacing w:after="0" w:line="240" w:lineRule="auto"/>
    </w:pPr>
    <w:rPr>
      <w:rFonts w:ascii="Verdana" w:eastAsia="SimSun" w:hAnsi="Verdana" w:cs="Times New Roman"/>
      <w:sz w:val="18"/>
      <w:szCs w:val="20"/>
      <w:lang w:val="en-US"/>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1643F7"/>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1643F7"/>
    <w:pPr>
      <w:keepNext/>
      <w:numPr>
        <w:numId w:val="6"/>
      </w:numPr>
      <w:spacing w:before="240" w:after="120" w:line="240" w:lineRule="auto"/>
    </w:pPr>
    <w:rPr>
      <w:rFonts w:ascii="Verdana" w:eastAsia="SimSun" w:hAnsi="Verdana" w:cs="Verdana"/>
      <w:sz w:val="18"/>
      <w:szCs w:val="18"/>
      <w:lang w:val="en-GB" w:eastAsia="zh-CN"/>
    </w:rPr>
  </w:style>
  <w:style w:type="paragraph" w:customStyle="1" w:styleId="TableheadingrowsAgency">
    <w:name w:val="Table heading rows (Agency)"/>
    <w:basedOn w:val="BodytextAgency"/>
    <w:semiHidden/>
    <w:rsid w:val="001643F7"/>
    <w:pPr>
      <w:keepNext/>
    </w:pPr>
    <w:rPr>
      <w:rFonts w:eastAsia="Times New Roman"/>
      <w:b/>
    </w:rPr>
  </w:style>
  <w:style w:type="paragraph" w:customStyle="1" w:styleId="TabletextrowsAgency">
    <w:name w:val="Table text rows (Agency)"/>
    <w:basedOn w:val="Normal"/>
    <w:rsid w:val="001643F7"/>
    <w:pPr>
      <w:spacing w:after="0" w:line="280" w:lineRule="exact"/>
    </w:pPr>
    <w:rPr>
      <w:rFonts w:ascii="Verdana" w:eastAsia="Times New Roman" w:hAnsi="Verdana" w:cs="Verdana"/>
      <w:sz w:val="18"/>
      <w:szCs w:val="18"/>
      <w:lang w:val="en-GB" w:eastAsia="zh-CN"/>
    </w:rPr>
  </w:style>
  <w:style w:type="paragraph" w:customStyle="1" w:styleId="TableFigurenoteAgency">
    <w:name w:val="Table/Figure note (Agency)"/>
    <w:basedOn w:val="BodytextAgency"/>
    <w:next w:val="BodytextAgency"/>
    <w:rsid w:val="001643F7"/>
    <w:pPr>
      <w:spacing w:before="60" w:after="240" w:line="240" w:lineRule="auto"/>
    </w:pPr>
    <w:rPr>
      <w:sz w:val="16"/>
      <w:szCs w:val="16"/>
    </w:rPr>
  </w:style>
  <w:style w:type="paragraph" w:styleId="TOC1">
    <w:name w:val="toc 1"/>
    <w:basedOn w:val="Normal"/>
    <w:next w:val="BodytextAgency"/>
    <w:semiHidden/>
    <w:rsid w:val="001643F7"/>
    <w:pPr>
      <w:keepNext/>
      <w:tabs>
        <w:tab w:val="right" w:leader="dot" w:pos="9401"/>
      </w:tabs>
      <w:spacing w:before="140" w:after="57" w:line="240" w:lineRule="atLeast"/>
    </w:pPr>
    <w:rPr>
      <w:rFonts w:ascii="Verdana" w:eastAsia="Verdana" w:hAnsi="Verdana" w:cs="Verdana"/>
      <w:b/>
      <w:noProof/>
      <w:lang w:val="en-GB" w:eastAsia="en-GB"/>
    </w:rPr>
  </w:style>
  <w:style w:type="paragraph" w:styleId="TOC2">
    <w:name w:val="toc 2"/>
    <w:basedOn w:val="Normal"/>
    <w:next w:val="BodytextAgency"/>
    <w:semiHidden/>
    <w:rsid w:val="001643F7"/>
    <w:pPr>
      <w:tabs>
        <w:tab w:val="right" w:leader="dot" w:pos="9401"/>
      </w:tabs>
      <w:spacing w:after="57" w:line="240" w:lineRule="atLeast"/>
    </w:pPr>
    <w:rPr>
      <w:rFonts w:ascii="Verdana" w:eastAsia="Verdana" w:hAnsi="Verdana" w:cs="Verdana"/>
      <w:noProof/>
      <w:sz w:val="20"/>
      <w:szCs w:val="18"/>
      <w:lang w:val="en-GB" w:eastAsia="en-GB"/>
    </w:rPr>
  </w:style>
  <w:style w:type="paragraph" w:styleId="TOC3">
    <w:name w:val="toc 3"/>
    <w:basedOn w:val="Normal"/>
    <w:next w:val="BodytextAgency"/>
    <w:semiHidden/>
    <w:rsid w:val="001643F7"/>
    <w:pPr>
      <w:tabs>
        <w:tab w:val="right" w:leader="dot" w:pos="9401"/>
      </w:tabs>
      <w:spacing w:after="57" w:line="240" w:lineRule="atLeast"/>
    </w:pPr>
    <w:rPr>
      <w:rFonts w:ascii="Verdana" w:eastAsia="Verdana" w:hAnsi="Verdana" w:cs="Verdana"/>
      <w:noProof/>
      <w:sz w:val="20"/>
      <w:szCs w:val="18"/>
      <w:lang w:val="en-GB" w:eastAsia="en-GB"/>
    </w:rPr>
  </w:style>
  <w:style w:type="paragraph" w:styleId="TOC4">
    <w:name w:val="toc 4"/>
    <w:basedOn w:val="Normal"/>
    <w:next w:val="BodytextAgency"/>
    <w:semiHidden/>
    <w:rsid w:val="001643F7"/>
    <w:pPr>
      <w:tabs>
        <w:tab w:val="right" w:leader="dot" w:pos="9401"/>
      </w:tabs>
      <w:spacing w:after="57" w:line="240" w:lineRule="atLeast"/>
    </w:pPr>
    <w:rPr>
      <w:rFonts w:ascii="Verdana" w:eastAsia="SimSun" w:hAnsi="Verdana" w:cs="Verdana"/>
      <w:noProof/>
      <w:sz w:val="20"/>
      <w:szCs w:val="18"/>
      <w:lang w:val="en-GB" w:eastAsia="zh-CN"/>
    </w:rPr>
  </w:style>
  <w:style w:type="paragraph" w:styleId="TOC5">
    <w:name w:val="toc 5"/>
    <w:basedOn w:val="Normal"/>
    <w:next w:val="BodytextAgency"/>
    <w:semiHidden/>
    <w:rsid w:val="001643F7"/>
    <w:pPr>
      <w:tabs>
        <w:tab w:val="right" w:leader="dot" w:pos="9401"/>
      </w:tabs>
      <w:spacing w:after="57" w:line="240" w:lineRule="atLeast"/>
    </w:pPr>
    <w:rPr>
      <w:rFonts w:ascii="Verdana" w:eastAsia="SimSun" w:hAnsi="Verdana" w:cs="Verdana"/>
      <w:noProof/>
      <w:sz w:val="20"/>
      <w:szCs w:val="18"/>
      <w:lang w:val="en-GB" w:eastAsia="zh-CN"/>
    </w:rPr>
  </w:style>
  <w:style w:type="paragraph" w:styleId="TOC6">
    <w:name w:val="toc 6"/>
    <w:basedOn w:val="Normal"/>
    <w:next w:val="BodytextAgency"/>
    <w:autoRedefine/>
    <w:semiHidden/>
    <w:rsid w:val="001643F7"/>
    <w:pPr>
      <w:spacing w:after="57" w:line="240" w:lineRule="exact"/>
    </w:pPr>
    <w:rPr>
      <w:rFonts w:ascii="Verdana" w:eastAsia="Times New Roman" w:hAnsi="Verdana" w:cs="Verdana"/>
      <w:sz w:val="18"/>
      <w:szCs w:val="18"/>
      <w:lang w:val="en-GB" w:eastAsia="zh-CN"/>
    </w:rPr>
  </w:style>
  <w:style w:type="paragraph" w:styleId="TOC7">
    <w:name w:val="toc 7"/>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paragraph" w:styleId="TOC8">
    <w:name w:val="toc 8"/>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paragraph" w:styleId="TOC9">
    <w:name w:val="toc 9"/>
    <w:basedOn w:val="Normal"/>
    <w:next w:val="BodytextAgency"/>
    <w:semiHidden/>
    <w:rsid w:val="001643F7"/>
    <w:pPr>
      <w:spacing w:after="57" w:line="240" w:lineRule="exact"/>
    </w:pPr>
    <w:rPr>
      <w:rFonts w:ascii="Verdana" w:eastAsia="Times New Roman" w:hAnsi="Verdana" w:cs="Verdana"/>
      <w:sz w:val="18"/>
      <w:szCs w:val="18"/>
      <w:lang w:val="en-GB" w:eastAsia="zh-CN"/>
    </w:rPr>
  </w:style>
  <w:style w:type="numbering" w:styleId="111111">
    <w:name w:val="Outline List 2"/>
    <w:basedOn w:val="NoList"/>
    <w:semiHidden/>
    <w:rsid w:val="001643F7"/>
    <w:pPr>
      <w:numPr>
        <w:numId w:val="7"/>
      </w:numPr>
    </w:pPr>
  </w:style>
  <w:style w:type="numbering" w:styleId="1ai">
    <w:name w:val="Outline List 1"/>
    <w:basedOn w:val="NoList"/>
    <w:semiHidden/>
    <w:rsid w:val="001643F7"/>
    <w:pPr>
      <w:numPr>
        <w:numId w:val="8"/>
      </w:numPr>
    </w:pPr>
  </w:style>
  <w:style w:type="numbering" w:styleId="ArticleSection">
    <w:name w:val="Outline List 3"/>
    <w:basedOn w:val="NoList"/>
    <w:semiHidden/>
    <w:rsid w:val="001643F7"/>
    <w:pPr>
      <w:numPr>
        <w:numId w:val="9"/>
      </w:numPr>
    </w:pPr>
  </w:style>
  <w:style w:type="paragraph" w:styleId="BalloonText">
    <w:name w:val="Balloon Text"/>
    <w:basedOn w:val="Normal"/>
    <w:link w:val="BalloonTextChar"/>
    <w:semiHidden/>
    <w:rsid w:val="001643F7"/>
    <w:pPr>
      <w:spacing w:after="0" w:line="240" w:lineRule="auto"/>
    </w:pPr>
    <w:rPr>
      <w:rFonts w:ascii="Tahoma" w:eastAsia="SimSun" w:hAnsi="Tahoma" w:cs="Tahoma"/>
      <w:sz w:val="16"/>
      <w:szCs w:val="16"/>
      <w:lang w:val="en-GB" w:eastAsia="zh-CN"/>
    </w:rPr>
  </w:style>
  <w:style w:type="character" w:customStyle="1" w:styleId="BalloonTextChar">
    <w:name w:val="Balloon Text Char"/>
    <w:basedOn w:val="DefaultParagraphFont"/>
    <w:link w:val="BalloonText"/>
    <w:semiHidden/>
    <w:rsid w:val="001643F7"/>
    <w:rPr>
      <w:rFonts w:ascii="Tahoma" w:eastAsia="SimSun" w:hAnsi="Tahoma" w:cs="Tahoma"/>
      <w:sz w:val="16"/>
      <w:szCs w:val="16"/>
      <w:lang w:val="en-GB" w:eastAsia="zh-CN"/>
    </w:rPr>
  </w:style>
  <w:style w:type="paragraph" w:styleId="BlockText">
    <w:name w:val="Block Text"/>
    <w:basedOn w:val="Normal"/>
    <w:semiHidden/>
    <w:rsid w:val="001643F7"/>
    <w:pPr>
      <w:spacing w:after="120" w:line="240" w:lineRule="auto"/>
      <w:ind w:left="1440" w:right="1440"/>
    </w:pPr>
    <w:rPr>
      <w:rFonts w:ascii="Verdana" w:eastAsia="SimSun" w:hAnsi="Verdana" w:cs="Verdana"/>
      <w:sz w:val="18"/>
      <w:szCs w:val="18"/>
      <w:lang w:val="en-GB" w:eastAsia="zh-CN"/>
    </w:rPr>
  </w:style>
  <w:style w:type="paragraph" w:styleId="BodyText2">
    <w:name w:val="Body Text 2"/>
    <w:basedOn w:val="Normal"/>
    <w:link w:val="BodyText2Char"/>
    <w:semiHidden/>
    <w:rsid w:val="001643F7"/>
    <w:pPr>
      <w:spacing w:after="120" w:line="480" w:lineRule="auto"/>
    </w:pPr>
    <w:rPr>
      <w:rFonts w:ascii="Verdana" w:eastAsia="SimSun" w:hAnsi="Verdana" w:cs="Verdana"/>
      <w:sz w:val="18"/>
      <w:szCs w:val="18"/>
      <w:lang w:val="en-GB" w:eastAsia="zh-CN"/>
    </w:rPr>
  </w:style>
  <w:style w:type="character" w:customStyle="1" w:styleId="BodyText2Char">
    <w:name w:val="Body Text 2 Char"/>
    <w:basedOn w:val="DefaultParagraphFont"/>
    <w:link w:val="BodyText2"/>
    <w:semiHidden/>
    <w:rsid w:val="001643F7"/>
    <w:rPr>
      <w:rFonts w:ascii="Verdana" w:eastAsia="SimSun" w:hAnsi="Verdana" w:cs="Verdana"/>
      <w:sz w:val="18"/>
      <w:szCs w:val="18"/>
      <w:lang w:val="en-GB" w:eastAsia="zh-CN"/>
    </w:rPr>
  </w:style>
  <w:style w:type="paragraph" w:styleId="BodyText3">
    <w:name w:val="Body Text 3"/>
    <w:basedOn w:val="Normal"/>
    <w:link w:val="BodyText3Char"/>
    <w:semiHidden/>
    <w:rsid w:val="001643F7"/>
    <w:pPr>
      <w:spacing w:after="120" w:line="240" w:lineRule="auto"/>
    </w:pPr>
    <w:rPr>
      <w:rFonts w:ascii="Verdana" w:eastAsia="SimSun" w:hAnsi="Verdana" w:cs="Verdana"/>
      <w:sz w:val="16"/>
      <w:szCs w:val="16"/>
      <w:lang w:val="en-GB" w:eastAsia="zh-CN"/>
    </w:rPr>
  </w:style>
  <w:style w:type="character" w:customStyle="1" w:styleId="BodyText3Char">
    <w:name w:val="Body Text 3 Char"/>
    <w:basedOn w:val="DefaultParagraphFont"/>
    <w:link w:val="BodyText3"/>
    <w:semiHidden/>
    <w:rsid w:val="001643F7"/>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1643F7"/>
    <w:pPr>
      <w:spacing w:after="120" w:line="240" w:lineRule="auto"/>
      <w:ind w:firstLine="210"/>
    </w:pPr>
  </w:style>
  <w:style w:type="character" w:customStyle="1" w:styleId="BodyTextFirstIndentChar">
    <w:name w:val="Body Text First Indent Char"/>
    <w:basedOn w:val="BodyTextChar"/>
    <w:link w:val="BodyTextFirstIndent"/>
    <w:semiHidden/>
    <w:rsid w:val="001643F7"/>
    <w:rPr>
      <w:rFonts w:ascii="Verdana" w:eastAsia="SimSun" w:hAnsi="Verdana" w:cs="Verdana"/>
      <w:sz w:val="18"/>
      <w:szCs w:val="18"/>
      <w:lang w:val="en-GB" w:eastAsia="zh-CN"/>
    </w:rPr>
  </w:style>
  <w:style w:type="paragraph" w:styleId="BodyTextIndent">
    <w:name w:val="Body Text Indent"/>
    <w:basedOn w:val="Normal"/>
    <w:link w:val="BodyTextIndentChar"/>
    <w:semiHidden/>
    <w:rsid w:val="001643F7"/>
    <w:pPr>
      <w:spacing w:after="120" w:line="240" w:lineRule="auto"/>
      <w:ind w:left="283"/>
    </w:pPr>
    <w:rPr>
      <w:rFonts w:ascii="Verdana" w:eastAsia="SimSun" w:hAnsi="Verdana" w:cs="Verdana"/>
      <w:sz w:val="18"/>
      <w:szCs w:val="18"/>
      <w:lang w:val="en-GB" w:eastAsia="zh-CN"/>
    </w:rPr>
  </w:style>
  <w:style w:type="character" w:customStyle="1" w:styleId="BodyTextIndentChar">
    <w:name w:val="Body Text Indent Char"/>
    <w:basedOn w:val="DefaultParagraphFont"/>
    <w:link w:val="BodyTextIndent"/>
    <w:semiHidden/>
    <w:rsid w:val="001643F7"/>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1643F7"/>
    <w:pPr>
      <w:ind w:firstLine="210"/>
    </w:pPr>
  </w:style>
  <w:style w:type="character" w:customStyle="1" w:styleId="BodyTextFirstIndent2Char">
    <w:name w:val="Body Text First Indent 2 Char"/>
    <w:basedOn w:val="BodyTextIndentChar"/>
    <w:link w:val="BodyTextFirstIndent2"/>
    <w:semiHidden/>
    <w:rsid w:val="001643F7"/>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1643F7"/>
    <w:pPr>
      <w:spacing w:after="120" w:line="480" w:lineRule="auto"/>
      <w:ind w:left="283"/>
    </w:pPr>
    <w:rPr>
      <w:rFonts w:ascii="Verdana" w:eastAsia="SimSun" w:hAnsi="Verdana" w:cs="Verdana"/>
      <w:sz w:val="18"/>
      <w:szCs w:val="18"/>
      <w:lang w:val="en-GB" w:eastAsia="zh-CN"/>
    </w:rPr>
  </w:style>
  <w:style w:type="character" w:customStyle="1" w:styleId="BodyTextIndent2Char">
    <w:name w:val="Body Text Indent 2 Char"/>
    <w:basedOn w:val="DefaultParagraphFont"/>
    <w:link w:val="BodyTextIndent2"/>
    <w:semiHidden/>
    <w:rsid w:val="001643F7"/>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1643F7"/>
    <w:pPr>
      <w:spacing w:after="120" w:line="240" w:lineRule="auto"/>
      <w:ind w:left="283"/>
    </w:pPr>
    <w:rPr>
      <w:rFonts w:ascii="Verdana" w:eastAsia="SimSun" w:hAnsi="Verdana" w:cs="Verdana"/>
      <w:sz w:val="16"/>
      <w:szCs w:val="16"/>
      <w:lang w:val="en-GB" w:eastAsia="zh-CN"/>
    </w:rPr>
  </w:style>
  <w:style w:type="character" w:customStyle="1" w:styleId="BodyTextIndent3Char">
    <w:name w:val="Body Text Indent 3 Char"/>
    <w:basedOn w:val="DefaultParagraphFont"/>
    <w:link w:val="BodyTextIndent3"/>
    <w:semiHidden/>
    <w:rsid w:val="001643F7"/>
    <w:rPr>
      <w:rFonts w:ascii="Verdana" w:eastAsia="SimSun" w:hAnsi="Verdana" w:cs="Verdana"/>
      <w:sz w:val="16"/>
      <w:szCs w:val="16"/>
      <w:lang w:val="en-GB" w:eastAsia="zh-CN"/>
    </w:rPr>
  </w:style>
  <w:style w:type="paragraph" w:styleId="Caption">
    <w:name w:val="caption"/>
    <w:basedOn w:val="Normal"/>
    <w:next w:val="Normal"/>
    <w:qFormat/>
    <w:rsid w:val="001643F7"/>
    <w:pPr>
      <w:spacing w:after="0" w:line="240" w:lineRule="auto"/>
    </w:pPr>
    <w:rPr>
      <w:rFonts w:ascii="Verdana" w:eastAsia="SimSun" w:hAnsi="Verdana" w:cs="Verdana"/>
      <w:b/>
      <w:bCs/>
      <w:sz w:val="20"/>
      <w:szCs w:val="20"/>
      <w:lang w:val="en-GB" w:eastAsia="zh-CN"/>
    </w:rPr>
  </w:style>
  <w:style w:type="paragraph" w:styleId="Closing">
    <w:name w:val="Closing"/>
    <w:basedOn w:val="Normal"/>
    <w:link w:val="ClosingChar"/>
    <w:semiHidden/>
    <w:rsid w:val="001643F7"/>
    <w:pPr>
      <w:spacing w:after="0" w:line="240" w:lineRule="auto"/>
      <w:ind w:left="4252"/>
    </w:pPr>
    <w:rPr>
      <w:rFonts w:ascii="Verdana" w:eastAsia="SimSun" w:hAnsi="Verdana" w:cs="Verdana"/>
      <w:sz w:val="18"/>
      <w:szCs w:val="18"/>
      <w:lang w:val="en-GB" w:eastAsia="zh-CN"/>
    </w:rPr>
  </w:style>
  <w:style w:type="character" w:customStyle="1" w:styleId="ClosingChar">
    <w:name w:val="Closing Char"/>
    <w:basedOn w:val="DefaultParagraphFont"/>
    <w:link w:val="Closing"/>
    <w:semiHidden/>
    <w:rsid w:val="001643F7"/>
    <w:rPr>
      <w:rFonts w:ascii="Verdana" w:eastAsia="SimSun" w:hAnsi="Verdana" w:cs="Verdana"/>
      <w:sz w:val="18"/>
      <w:szCs w:val="18"/>
      <w:lang w:val="en-GB" w:eastAsia="zh-CN"/>
    </w:rPr>
  </w:style>
  <w:style w:type="character" w:styleId="CommentReference">
    <w:name w:val="annotation reference"/>
    <w:basedOn w:val="DefaultParagraphFont"/>
    <w:semiHidden/>
    <w:rsid w:val="001643F7"/>
    <w:rPr>
      <w:sz w:val="16"/>
      <w:szCs w:val="16"/>
    </w:rPr>
  </w:style>
  <w:style w:type="paragraph" w:styleId="CommentText">
    <w:name w:val="annotation text"/>
    <w:basedOn w:val="Normal"/>
    <w:link w:val="CommentTextChar"/>
    <w:semiHidden/>
    <w:rsid w:val="001643F7"/>
    <w:pPr>
      <w:spacing w:after="0" w:line="240" w:lineRule="auto"/>
    </w:pPr>
    <w:rPr>
      <w:rFonts w:ascii="Verdana" w:eastAsia="SimSun" w:hAnsi="Verdana" w:cs="Verdana"/>
      <w:sz w:val="20"/>
      <w:szCs w:val="20"/>
      <w:lang w:val="en-GB" w:eastAsia="zh-CN"/>
    </w:rPr>
  </w:style>
  <w:style w:type="character" w:customStyle="1" w:styleId="CommentTextChar">
    <w:name w:val="Comment Text Char"/>
    <w:basedOn w:val="DefaultParagraphFont"/>
    <w:link w:val="CommentText"/>
    <w:semiHidden/>
    <w:rsid w:val="001643F7"/>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1643F7"/>
    <w:rPr>
      <w:b/>
      <w:bCs/>
    </w:rPr>
  </w:style>
  <w:style w:type="character" w:customStyle="1" w:styleId="CommentSubjectChar">
    <w:name w:val="Comment Subject Char"/>
    <w:basedOn w:val="CommentTextChar"/>
    <w:link w:val="CommentSubject"/>
    <w:semiHidden/>
    <w:rsid w:val="001643F7"/>
    <w:rPr>
      <w:rFonts w:ascii="Verdana" w:eastAsia="SimSun" w:hAnsi="Verdana" w:cs="Verdana"/>
      <w:b/>
      <w:bCs/>
      <w:sz w:val="20"/>
      <w:szCs w:val="20"/>
      <w:lang w:val="en-GB" w:eastAsia="zh-CN"/>
    </w:rPr>
  </w:style>
  <w:style w:type="paragraph" w:styleId="Date">
    <w:name w:val="Date"/>
    <w:basedOn w:val="Normal"/>
    <w:next w:val="Normal"/>
    <w:link w:val="DateChar"/>
    <w:semiHidden/>
    <w:rsid w:val="001643F7"/>
    <w:pPr>
      <w:spacing w:after="0" w:line="240" w:lineRule="auto"/>
    </w:pPr>
    <w:rPr>
      <w:rFonts w:ascii="Verdana" w:eastAsia="SimSun" w:hAnsi="Verdana" w:cs="Verdana"/>
      <w:sz w:val="18"/>
      <w:szCs w:val="18"/>
      <w:lang w:val="en-GB" w:eastAsia="zh-CN"/>
    </w:rPr>
  </w:style>
  <w:style w:type="character" w:customStyle="1" w:styleId="DateChar">
    <w:name w:val="Date Char"/>
    <w:basedOn w:val="DefaultParagraphFont"/>
    <w:link w:val="Date"/>
    <w:semiHidden/>
    <w:rsid w:val="001643F7"/>
    <w:rPr>
      <w:rFonts w:ascii="Verdana" w:eastAsia="SimSun" w:hAnsi="Verdana" w:cs="Verdana"/>
      <w:sz w:val="18"/>
      <w:szCs w:val="18"/>
      <w:lang w:val="en-GB" w:eastAsia="zh-CN"/>
    </w:rPr>
  </w:style>
  <w:style w:type="paragraph" w:styleId="DocumentMap">
    <w:name w:val="Document Map"/>
    <w:basedOn w:val="Normal"/>
    <w:link w:val="DocumentMapChar"/>
    <w:semiHidden/>
    <w:rsid w:val="001643F7"/>
    <w:pPr>
      <w:shd w:val="clear" w:color="auto" w:fill="000080"/>
      <w:spacing w:after="0" w:line="240" w:lineRule="auto"/>
    </w:pPr>
    <w:rPr>
      <w:rFonts w:ascii="Tahoma" w:eastAsia="SimSun" w:hAnsi="Tahoma" w:cs="Tahoma"/>
      <w:sz w:val="20"/>
      <w:szCs w:val="20"/>
      <w:lang w:val="en-GB" w:eastAsia="zh-CN"/>
    </w:rPr>
  </w:style>
  <w:style w:type="character" w:customStyle="1" w:styleId="DocumentMapChar">
    <w:name w:val="Document Map Char"/>
    <w:basedOn w:val="DefaultParagraphFont"/>
    <w:link w:val="DocumentMap"/>
    <w:semiHidden/>
    <w:rsid w:val="001643F7"/>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1643F7"/>
    <w:pPr>
      <w:spacing w:after="0" w:line="240" w:lineRule="auto"/>
    </w:pPr>
    <w:rPr>
      <w:rFonts w:ascii="Verdana" w:eastAsia="SimSun" w:hAnsi="Verdana" w:cs="Verdana"/>
      <w:sz w:val="18"/>
      <w:szCs w:val="18"/>
      <w:lang w:val="en-GB" w:eastAsia="zh-CN"/>
    </w:rPr>
  </w:style>
  <w:style w:type="character" w:customStyle="1" w:styleId="E-mailSignatureChar">
    <w:name w:val="E-mail Signature Char"/>
    <w:basedOn w:val="DefaultParagraphFont"/>
    <w:link w:val="E-mailSignature"/>
    <w:semiHidden/>
    <w:rsid w:val="001643F7"/>
    <w:rPr>
      <w:rFonts w:ascii="Verdana" w:eastAsia="SimSun" w:hAnsi="Verdana" w:cs="Verdana"/>
      <w:sz w:val="18"/>
      <w:szCs w:val="18"/>
      <w:lang w:val="en-GB" w:eastAsia="zh-CN"/>
    </w:rPr>
  </w:style>
  <w:style w:type="character" w:styleId="Emphasis">
    <w:name w:val="Emphasis"/>
    <w:basedOn w:val="DefaultParagraphFont"/>
    <w:qFormat/>
    <w:rsid w:val="001643F7"/>
    <w:rPr>
      <w:i/>
      <w:iCs/>
    </w:rPr>
  </w:style>
  <w:style w:type="paragraph" w:styleId="EnvelopeAddress">
    <w:name w:val="envelope address"/>
    <w:basedOn w:val="Normal"/>
    <w:semiHidden/>
    <w:rsid w:val="001643F7"/>
    <w:pPr>
      <w:framePr w:w="7920" w:h="1980" w:hRule="exact" w:hSpace="180" w:wrap="auto" w:hAnchor="page" w:xAlign="center" w:yAlign="bottom"/>
      <w:spacing w:after="0" w:line="240" w:lineRule="auto"/>
      <w:ind w:left="2880"/>
    </w:pPr>
    <w:rPr>
      <w:rFonts w:ascii="Arial" w:eastAsia="SimSun" w:hAnsi="Arial" w:cs="Arial"/>
      <w:sz w:val="24"/>
      <w:szCs w:val="24"/>
      <w:lang w:val="en-GB" w:eastAsia="zh-CN"/>
    </w:rPr>
  </w:style>
  <w:style w:type="paragraph" w:styleId="EnvelopeReturn">
    <w:name w:val="envelope return"/>
    <w:basedOn w:val="Normal"/>
    <w:semiHidden/>
    <w:rsid w:val="001643F7"/>
    <w:pPr>
      <w:spacing w:after="0" w:line="240" w:lineRule="auto"/>
    </w:pPr>
    <w:rPr>
      <w:rFonts w:ascii="Arial" w:eastAsia="SimSun" w:hAnsi="Arial" w:cs="Arial"/>
      <w:sz w:val="20"/>
      <w:szCs w:val="20"/>
      <w:lang w:val="en-GB" w:eastAsia="zh-CN"/>
    </w:rPr>
  </w:style>
  <w:style w:type="character" w:styleId="FollowedHyperlink">
    <w:name w:val="FollowedHyperlink"/>
    <w:basedOn w:val="DefaultParagraphFont"/>
    <w:semiHidden/>
    <w:rsid w:val="001643F7"/>
    <w:rPr>
      <w:color w:val="800080"/>
      <w:u w:val="single"/>
    </w:rPr>
  </w:style>
  <w:style w:type="character" w:styleId="HTMLAcronym">
    <w:name w:val="HTML Acronym"/>
    <w:basedOn w:val="DefaultParagraphFont"/>
    <w:semiHidden/>
    <w:rsid w:val="001643F7"/>
  </w:style>
  <w:style w:type="paragraph" w:styleId="HTMLAddress">
    <w:name w:val="HTML Address"/>
    <w:basedOn w:val="Normal"/>
    <w:link w:val="HTMLAddressChar"/>
    <w:semiHidden/>
    <w:rsid w:val="001643F7"/>
    <w:pPr>
      <w:spacing w:after="0" w:line="240" w:lineRule="auto"/>
    </w:pPr>
    <w:rPr>
      <w:rFonts w:ascii="Verdana" w:eastAsia="SimSun" w:hAnsi="Verdana" w:cs="Verdana"/>
      <w:i/>
      <w:iCs/>
      <w:sz w:val="18"/>
      <w:szCs w:val="18"/>
      <w:lang w:val="en-GB" w:eastAsia="zh-CN"/>
    </w:rPr>
  </w:style>
  <w:style w:type="character" w:customStyle="1" w:styleId="HTMLAddressChar">
    <w:name w:val="HTML Address Char"/>
    <w:basedOn w:val="DefaultParagraphFont"/>
    <w:link w:val="HTMLAddress"/>
    <w:semiHidden/>
    <w:rsid w:val="001643F7"/>
    <w:rPr>
      <w:rFonts w:ascii="Verdana" w:eastAsia="SimSun" w:hAnsi="Verdana" w:cs="Verdana"/>
      <w:i/>
      <w:iCs/>
      <w:sz w:val="18"/>
      <w:szCs w:val="18"/>
      <w:lang w:val="en-GB" w:eastAsia="zh-CN"/>
    </w:rPr>
  </w:style>
  <w:style w:type="character" w:styleId="HTMLCite">
    <w:name w:val="HTML Cite"/>
    <w:basedOn w:val="DefaultParagraphFont"/>
    <w:semiHidden/>
    <w:rsid w:val="001643F7"/>
    <w:rPr>
      <w:i/>
      <w:iCs/>
    </w:rPr>
  </w:style>
  <w:style w:type="character" w:styleId="HTMLCode">
    <w:name w:val="HTML Code"/>
    <w:basedOn w:val="DefaultParagraphFont"/>
    <w:semiHidden/>
    <w:rsid w:val="001643F7"/>
    <w:rPr>
      <w:rFonts w:ascii="Courier New" w:hAnsi="Courier New" w:cs="Courier New"/>
      <w:sz w:val="20"/>
      <w:szCs w:val="20"/>
    </w:rPr>
  </w:style>
  <w:style w:type="character" w:styleId="HTMLDefinition">
    <w:name w:val="HTML Definition"/>
    <w:basedOn w:val="DefaultParagraphFont"/>
    <w:semiHidden/>
    <w:rsid w:val="001643F7"/>
    <w:rPr>
      <w:i/>
      <w:iCs/>
    </w:rPr>
  </w:style>
  <w:style w:type="character" w:styleId="HTMLKeyboard">
    <w:name w:val="HTML Keyboard"/>
    <w:basedOn w:val="DefaultParagraphFont"/>
    <w:semiHidden/>
    <w:rsid w:val="001643F7"/>
    <w:rPr>
      <w:rFonts w:ascii="Courier New" w:hAnsi="Courier New" w:cs="Courier New"/>
      <w:sz w:val="20"/>
      <w:szCs w:val="20"/>
    </w:rPr>
  </w:style>
  <w:style w:type="paragraph" w:styleId="HTMLPreformatted">
    <w:name w:val="HTML Preformatted"/>
    <w:basedOn w:val="Normal"/>
    <w:link w:val="HTMLPreformattedChar"/>
    <w:semiHidden/>
    <w:rsid w:val="001643F7"/>
    <w:pPr>
      <w:spacing w:after="0" w:line="240" w:lineRule="auto"/>
    </w:pPr>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semiHidden/>
    <w:rsid w:val="001643F7"/>
    <w:rPr>
      <w:rFonts w:ascii="Courier New" w:eastAsia="SimSun" w:hAnsi="Courier New" w:cs="Courier New"/>
      <w:sz w:val="20"/>
      <w:szCs w:val="20"/>
      <w:lang w:val="en-GB" w:eastAsia="zh-CN"/>
    </w:rPr>
  </w:style>
  <w:style w:type="character" w:styleId="HTMLSample">
    <w:name w:val="HTML Sample"/>
    <w:basedOn w:val="DefaultParagraphFont"/>
    <w:semiHidden/>
    <w:rsid w:val="001643F7"/>
    <w:rPr>
      <w:rFonts w:ascii="Courier New" w:hAnsi="Courier New" w:cs="Courier New"/>
    </w:rPr>
  </w:style>
  <w:style w:type="character" w:styleId="HTMLTypewriter">
    <w:name w:val="HTML Typewriter"/>
    <w:basedOn w:val="DefaultParagraphFont"/>
    <w:semiHidden/>
    <w:rsid w:val="001643F7"/>
    <w:rPr>
      <w:rFonts w:ascii="Courier New" w:hAnsi="Courier New" w:cs="Courier New"/>
      <w:sz w:val="20"/>
      <w:szCs w:val="20"/>
    </w:rPr>
  </w:style>
  <w:style w:type="character" w:styleId="HTMLVariable">
    <w:name w:val="HTML Variable"/>
    <w:basedOn w:val="DefaultParagraphFont"/>
    <w:semiHidden/>
    <w:rsid w:val="001643F7"/>
    <w:rPr>
      <w:i/>
      <w:iCs/>
    </w:rPr>
  </w:style>
  <w:style w:type="character" w:styleId="Hyperlink">
    <w:name w:val="Hyperlink"/>
    <w:basedOn w:val="DefaultParagraphFont"/>
    <w:semiHidden/>
    <w:rsid w:val="001643F7"/>
    <w:rPr>
      <w:color w:val="0000FF"/>
      <w:u w:val="single"/>
    </w:rPr>
  </w:style>
  <w:style w:type="paragraph" w:styleId="Index1">
    <w:name w:val="index 1"/>
    <w:basedOn w:val="Normal"/>
    <w:next w:val="Normal"/>
    <w:semiHidden/>
    <w:rsid w:val="001643F7"/>
    <w:pPr>
      <w:spacing w:after="0" w:line="240" w:lineRule="auto"/>
      <w:ind w:left="180" w:hanging="180"/>
    </w:pPr>
    <w:rPr>
      <w:rFonts w:ascii="Verdana" w:eastAsia="SimSun" w:hAnsi="Verdana" w:cs="Verdana"/>
      <w:sz w:val="18"/>
      <w:szCs w:val="18"/>
      <w:lang w:val="en-GB" w:eastAsia="zh-CN"/>
    </w:rPr>
  </w:style>
  <w:style w:type="paragraph" w:styleId="Index2">
    <w:name w:val="index 2"/>
    <w:basedOn w:val="Normal"/>
    <w:next w:val="Normal"/>
    <w:semiHidden/>
    <w:rsid w:val="001643F7"/>
    <w:pPr>
      <w:spacing w:after="0" w:line="240" w:lineRule="auto"/>
      <w:ind w:left="360" w:hanging="180"/>
    </w:pPr>
    <w:rPr>
      <w:rFonts w:ascii="Verdana" w:eastAsia="SimSun" w:hAnsi="Verdana" w:cs="Verdana"/>
      <w:sz w:val="18"/>
      <w:szCs w:val="18"/>
      <w:lang w:val="en-GB" w:eastAsia="zh-CN"/>
    </w:rPr>
  </w:style>
  <w:style w:type="paragraph" w:styleId="Index3">
    <w:name w:val="index 3"/>
    <w:basedOn w:val="Normal"/>
    <w:next w:val="Normal"/>
    <w:semiHidden/>
    <w:rsid w:val="001643F7"/>
    <w:pPr>
      <w:spacing w:after="0" w:line="240" w:lineRule="auto"/>
      <w:ind w:left="540" w:hanging="180"/>
    </w:pPr>
    <w:rPr>
      <w:rFonts w:ascii="Verdana" w:eastAsia="SimSun" w:hAnsi="Verdana" w:cs="Verdana"/>
      <w:sz w:val="18"/>
      <w:szCs w:val="18"/>
      <w:lang w:val="en-GB" w:eastAsia="zh-CN"/>
    </w:rPr>
  </w:style>
  <w:style w:type="paragraph" w:styleId="Index4">
    <w:name w:val="index 4"/>
    <w:basedOn w:val="Normal"/>
    <w:next w:val="Normal"/>
    <w:semiHidden/>
    <w:rsid w:val="001643F7"/>
    <w:pPr>
      <w:spacing w:after="0" w:line="240" w:lineRule="auto"/>
      <w:ind w:left="720" w:hanging="180"/>
    </w:pPr>
    <w:rPr>
      <w:rFonts w:ascii="Verdana" w:eastAsia="SimSun" w:hAnsi="Verdana" w:cs="Verdana"/>
      <w:sz w:val="18"/>
      <w:szCs w:val="18"/>
      <w:lang w:val="en-GB" w:eastAsia="zh-CN"/>
    </w:rPr>
  </w:style>
  <w:style w:type="paragraph" w:styleId="Index5">
    <w:name w:val="index 5"/>
    <w:basedOn w:val="Normal"/>
    <w:next w:val="Normal"/>
    <w:semiHidden/>
    <w:rsid w:val="001643F7"/>
    <w:pPr>
      <w:spacing w:after="0" w:line="240" w:lineRule="auto"/>
      <w:ind w:left="900" w:hanging="180"/>
    </w:pPr>
    <w:rPr>
      <w:rFonts w:ascii="Verdana" w:eastAsia="SimSun" w:hAnsi="Verdana" w:cs="Verdana"/>
      <w:sz w:val="18"/>
      <w:szCs w:val="18"/>
      <w:lang w:val="en-GB" w:eastAsia="zh-CN"/>
    </w:rPr>
  </w:style>
  <w:style w:type="paragraph" w:styleId="Index6">
    <w:name w:val="index 6"/>
    <w:basedOn w:val="Normal"/>
    <w:next w:val="Normal"/>
    <w:semiHidden/>
    <w:rsid w:val="001643F7"/>
    <w:pPr>
      <w:spacing w:after="0" w:line="240" w:lineRule="auto"/>
      <w:ind w:left="1080" w:hanging="180"/>
    </w:pPr>
    <w:rPr>
      <w:rFonts w:ascii="Verdana" w:eastAsia="SimSun" w:hAnsi="Verdana" w:cs="Verdana"/>
      <w:sz w:val="18"/>
      <w:szCs w:val="18"/>
      <w:lang w:val="en-GB" w:eastAsia="zh-CN"/>
    </w:rPr>
  </w:style>
  <w:style w:type="paragraph" w:styleId="Index7">
    <w:name w:val="index 7"/>
    <w:basedOn w:val="Normal"/>
    <w:next w:val="Normal"/>
    <w:semiHidden/>
    <w:rsid w:val="001643F7"/>
    <w:pPr>
      <w:spacing w:after="0" w:line="240" w:lineRule="auto"/>
      <w:ind w:left="1260" w:hanging="180"/>
    </w:pPr>
    <w:rPr>
      <w:rFonts w:ascii="Verdana" w:eastAsia="SimSun" w:hAnsi="Verdana" w:cs="Verdana"/>
      <w:sz w:val="18"/>
      <w:szCs w:val="18"/>
      <w:lang w:val="en-GB" w:eastAsia="zh-CN"/>
    </w:rPr>
  </w:style>
  <w:style w:type="paragraph" w:styleId="Index8">
    <w:name w:val="index 8"/>
    <w:basedOn w:val="Normal"/>
    <w:next w:val="Normal"/>
    <w:semiHidden/>
    <w:rsid w:val="001643F7"/>
    <w:pPr>
      <w:spacing w:after="0" w:line="240" w:lineRule="auto"/>
      <w:ind w:left="1440" w:hanging="180"/>
    </w:pPr>
    <w:rPr>
      <w:rFonts w:ascii="Verdana" w:eastAsia="SimSun" w:hAnsi="Verdana" w:cs="Verdana"/>
      <w:sz w:val="18"/>
      <w:szCs w:val="18"/>
      <w:lang w:val="en-GB" w:eastAsia="zh-CN"/>
    </w:rPr>
  </w:style>
  <w:style w:type="paragraph" w:styleId="Index9">
    <w:name w:val="index 9"/>
    <w:basedOn w:val="Normal"/>
    <w:next w:val="Normal"/>
    <w:semiHidden/>
    <w:rsid w:val="001643F7"/>
    <w:pPr>
      <w:spacing w:after="0" w:line="240" w:lineRule="auto"/>
      <w:ind w:left="1620" w:hanging="180"/>
    </w:pPr>
    <w:rPr>
      <w:rFonts w:ascii="Verdana" w:eastAsia="SimSun" w:hAnsi="Verdana" w:cs="Verdana"/>
      <w:sz w:val="18"/>
      <w:szCs w:val="18"/>
      <w:lang w:val="en-GB" w:eastAsia="zh-CN"/>
    </w:rPr>
  </w:style>
  <w:style w:type="paragraph" w:styleId="IndexHeading">
    <w:name w:val="index heading"/>
    <w:basedOn w:val="Normal"/>
    <w:next w:val="Index1"/>
    <w:semiHidden/>
    <w:rsid w:val="001643F7"/>
    <w:pPr>
      <w:spacing w:after="0" w:line="240" w:lineRule="auto"/>
    </w:pPr>
    <w:rPr>
      <w:rFonts w:ascii="Arial" w:eastAsia="SimSun" w:hAnsi="Arial" w:cs="Arial"/>
      <w:b/>
      <w:bCs/>
      <w:sz w:val="18"/>
      <w:szCs w:val="18"/>
      <w:lang w:val="en-GB" w:eastAsia="zh-CN"/>
    </w:rPr>
  </w:style>
  <w:style w:type="character" w:styleId="LineNumber">
    <w:name w:val="line number"/>
    <w:basedOn w:val="DefaultParagraphFont"/>
    <w:semiHidden/>
    <w:rsid w:val="001643F7"/>
  </w:style>
  <w:style w:type="paragraph" w:styleId="List">
    <w:name w:val="List"/>
    <w:basedOn w:val="Normal"/>
    <w:semiHidden/>
    <w:rsid w:val="001643F7"/>
    <w:pPr>
      <w:spacing w:after="0" w:line="240" w:lineRule="auto"/>
      <w:ind w:left="283" w:hanging="283"/>
    </w:pPr>
    <w:rPr>
      <w:rFonts w:ascii="Verdana" w:eastAsia="SimSun" w:hAnsi="Verdana" w:cs="Verdana"/>
      <w:sz w:val="18"/>
      <w:szCs w:val="18"/>
      <w:lang w:val="en-GB" w:eastAsia="zh-CN"/>
    </w:rPr>
  </w:style>
  <w:style w:type="paragraph" w:styleId="List2">
    <w:name w:val="List 2"/>
    <w:basedOn w:val="Normal"/>
    <w:semiHidden/>
    <w:rsid w:val="001643F7"/>
    <w:pPr>
      <w:spacing w:after="0" w:line="240" w:lineRule="auto"/>
      <w:ind w:left="566" w:hanging="283"/>
    </w:pPr>
    <w:rPr>
      <w:rFonts w:ascii="Verdana" w:eastAsia="SimSun" w:hAnsi="Verdana" w:cs="Verdana"/>
      <w:sz w:val="18"/>
      <w:szCs w:val="18"/>
      <w:lang w:val="en-GB" w:eastAsia="zh-CN"/>
    </w:rPr>
  </w:style>
  <w:style w:type="paragraph" w:styleId="List3">
    <w:name w:val="List 3"/>
    <w:basedOn w:val="Normal"/>
    <w:semiHidden/>
    <w:rsid w:val="001643F7"/>
    <w:pPr>
      <w:spacing w:after="0" w:line="240" w:lineRule="auto"/>
      <w:ind w:left="849" w:hanging="283"/>
    </w:pPr>
    <w:rPr>
      <w:rFonts w:ascii="Verdana" w:eastAsia="SimSun" w:hAnsi="Verdana" w:cs="Verdana"/>
      <w:sz w:val="18"/>
      <w:szCs w:val="18"/>
      <w:lang w:val="en-GB" w:eastAsia="zh-CN"/>
    </w:rPr>
  </w:style>
  <w:style w:type="paragraph" w:styleId="List4">
    <w:name w:val="List 4"/>
    <w:basedOn w:val="Normal"/>
    <w:semiHidden/>
    <w:rsid w:val="001643F7"/>
    <w:pPr>
      <w:spacing w:after="0" w:line="240" w:lineRule="auto"/>
      <w:ind w:left="1132" w:hanging="283"/>
    </w:pPr>
    <w:rPr>
      <w:rFonts w:ascii="Verdana" w:eastAsia="SimSun" w:hAnsi="Verdana" w:cs="Verdana"/>
      <w:sz w:val="18"/>
      <w:szCs w:val="18"/>
      <w:lang w:val="en-GB" w:eastAsia="zh-CN"/>
    </w:rPr>
  </w:style>
  <w:style w:type="paragraph" w:styleId="List5">
    <w:name w:val="List 5"/>
    <w:basedOn w:val="Normal"/>
    <w:semiHidden/>
    <w:rsid w:val="001643F7"/>
    <w:pPr>
      <w:spacing w:after="0" w:line="240" w:lineRule="auto"/>
      <w:ind w:left="1415" w:hanging="283"/>
    </w:pPr>
    <w:rPr>
      <w:rFonts w:ascii="Verdana" w:eastAsia="SimSun" w:hAnsi="Verdana" w:cs="Verdana"/>
      <w:sz w:val="18"/>
      <w:szCs w:val="18"/>
      <w:lang w:val="en-GB" w:eastAsia="zh-CN"/>
    </w:rPr>
  </w:style>
  <w:style w:type="paragraph" w:styleId="ListBullet">
    <w:name w:val="List Bullet"/>
    <w:basedOn w:val="Normal"/>
    <w:semiHidden/>
    <w:rsid w:val="001643F7"/>
    <w:pPr>
      <w:numPr>
        <w:numId w:val="10"/>
      </w:numPr>
      <w:spacing w:after="0" w:line="240" w:lineRule="auto"/>
    </w:pPr>
    <w:rPr>
      <w:rFonts w:ascii="Verdana" w:eastAsia="SimSun" w:hAnsi="Verdana" w:cs="Verdana"/>
      <w:sz w:val="18"/>
      <w:szCs w:val="18"/>
      <w:lang w:val="en-GB" w:eastAsia="zh-CN"/>
    </w:rPr>
  </w:style>
  <w:style w:type="paragraph" w:styleId="ListBullet2">
    <w:name w:val="List Bullet 2"/>
    <w:basedOn w:val="Normal"/>
    <w:semiHidden/>
    <w:rsid w:val="001643F7"/>
    <w:pPr>
      <w:numPr>
        <w:numId w:val="11"/>
      </w:numPr>
      <w:spacing w:after="0" w:line="240" w:lineRule="auto"/>
    </w:pPr>
    <w:rPr>
      <w:rFonts w:ascii="Verdana" w:eastAsia="SimSun" w:hAnsi="Verdana" w:cs="Verdana"/>
      <w:sz w:val="18"/>
      <w:szCs w:val="18"/>
      <w:lang w:val="en-GB" w:eastAsia="zh-CN"/>
    </w:rPr>
  </w:style>
  <w:style w:type="paragraph" w:styleId="ListBullet3">
    <w:name w:val="List Bullet 3"/>
    <w:basedOn w:val="Normal"/>
    <w:semiHidden/>
    <w:rsid w:val="001643F7"/>
    <w:pPr>
      <w:numPr>
        <w:numId w:val="12"/>
      </w:numPr>
      <w:spacing w:after="0" w:line="240" w:lineRule="auto"/>
    </w:pPr>
    <w:rPr>
      <w:rFonts w:ascii="Verdana" w:eastAsia="SimSun" w:hAnsi="Verdana" w:cs="Verdana"/>
      <w:sz w:val="18"/>
      <w:szCs w:val="18"/>
      <w:lang w:val="en-GB" w:eastAsia="zh-CN"/>
    </w:rPr>
  </w:style>
  <w:style w:type="paragraph" w:styleId="ListBullet4">
    <w:name w:val="List Bullet 4"/>
    <w:basedOn w:val="Normal"/>
    <w:semiHidden/>
    <w:rsid w:val="001643F7"/>
    <w:pPr>
      <w:numPr>
        <w:numId w:val="13"/>
      </w:numPr>
      <w:spacing w:after="0" w:line="240" w:lineRule="auto"/>
    </w:pPr>
    <w:rPr>
      <w:rFonts w:ascii="Verdana" w:eastAsia="SimSun" w:hAnsi="Verdana" w:cs="Verdana"/>
      <w:sz w:val="18"/>
      <w:szCs w:val="18"/>
      <w:lang w:val="en-GB" w:eastAsia="zh-CN"/>
    </w:rPr>
  </w:style>
  <w:style w:type="paragraph" w:styleId="ListBullet5">
    <w:name w:val="List Bullet 5"/>
    <w:basedOn w:val="Normal"/>
    <w:semiHidden/>
    <w:rsid w:val="001643F7"/>
    <w:pPr>
      <w:numPr>
        <w:numId w:val="14"/>
      </w:numPr>
      <w:spacing w:after="0" w:line="240" w:lineRule="auto"/>
    </w:pPr>
    <w:rPr>
      <w:rFonts w:ascii="Verdana" w:eastAsia="SimSun" w:hAnsi="Verdana" w:cs="Verdana"/>
      <w:sz w:val="18"/>
      <w:szCs w:val="18"/>
      <w:lang w:val="en-GB" w:eastAsia="zh-CN"/>
    </w:rPr>
  </w:style>
  <w:style w:type="paragraph" w:styleId="ListContinue">
    <w:name w:val="List Continue"/>
    <w:basedOn w:val="Normal"/>
    <w:semiHidden/>
    <w:rsid w:val="001643F7"/>
    <w:pPr>
      <w:spacing w:after="120" w:line="240" w:lineRule="auto"/>
      <w:ind w:left="283"/>
    </w:pPr>
    <w:rPr>
      <w:rFonts w:ascii="Verdana" w:eastAsia="SimSun" w:hAnsi="Verdana" w:cs="Verdana"/>
      <w:sz w:val="18"/>
      <w:szCs w:val="18"/>
      <w:lang w:val="en-GB" w:eastAsia="zh-CN"/>
    </w:rPr>
  </w:style>
  <w:style w:type="paragraph" w:styleId="ListContinue2">
    <w:name w:val="List Continue 2"/>
    <w:basedOn w:val="Normal"/>
    <w:semiHidden/>
    <w:rsid w:val="001643F7"/>
    <w:pPr>
      <w:spacing w:after="120" w:line="240" w:lineRule="auto"/>
      <w:ind w:left="566"/>
    </w:pPr>
    <w:rPr>
      <w:rFonts w:ascii="Verdana" w:eastAsia="SimSun" w:hAnsi="Verdana" w:cs="Verdana"/>
      <w:sz w:val="18"/>
      <w:szCs w:val="18"/>
      <w:lang w:val="en-GB" w:eastAsia="zh-CN"/>
    </w:rPr>
  </w:style>
  <w:style w:type="paragraph" w:styleId="ListContinue3">
    <w:name w:val="List Continue 3"/>
    <w:basedOn w:val="Normal"/>
    <w:semiHidden/>
    <w:rsid w:val="001643F7"/>
    <w:pPr>
      <w:spacing w:after="120" w:line="240" w:lineRule="auto"/>
      <w:ind w:left="849"/>
    </w:pPr>
    <w:rPr>
      <w:rFonts w:ascii="Verdana" w:eastAsia="SimSun" w:hAnsi="Verdana" w:cs="Verdana"/>
      <w:sz w:val="18"/>
      <w:szCs w:val="18"/>
      <w:lang w:val="en-GB" w:eastAsia="zh-CN"/>
    </w:rPr>
  </w:style>
  <w:style w:type="paragraph" w:styleId="ListContinue4">
    <w:name w:val="List Continue 4"/>
    <w:basedOn w:val="Normal"/>
    <w:semiHidden/>
    <w:rsid w:val="001643F7"/>
    <w:pPr>
      <w:spacing w:after="120" w:line="240" w:lineRule="auto"/>
      <w:ind w:left="1132"/>
    </w:pPr>
    <w:rPr>
      <w:rFonts w:ascii="Verdana" w:eastAsia="SimSun" w:hAnsi="Verdana" w:cs="Verdana"/>
      <w:sz w:val="18"/>
      <w:szCs w:val="18"/>
      <w:lang w:val="en-GB" w:eastAsia="zh-CN"/>
    </w:rPr>
  </w:style>
  <w:style w:type="paragraph" w:styleId="ListContinue5">
    <w:name w:val="List Continue 5"/>
    <w:basedOn w:val="Normal"/>
    <w:semiHidden/>
    <w:rsid w:val="001643F7"/>
    <w:pPr>
      <w:spacing w:after="120" w:line="240" w:lineRule="auto"/>
      <w:ind w:left="1415"/>
    </w:pPr>
    <w:rPr>
      <w:rFonts w:ascii="Verdana" w:eastAsia="SimSun" w:hAnsi="Verdana" w:cs="Verdana"/>
      <w:sz w:val="18"/>
      <w:szCs w:val="18"/>
      <w:lang w:val="en-GB" w:eastAsia="zh-CN"/>
    </w:rPr>
  </w:style>
  <w:style w:type="paragraph" w:styleId="ListNumber">
    <w:name w:val="List Number"/>
    <w:basedOn w:val="Normal"/>
    <w:semiHidden/>
    <w:rsid w:val="001643F7"/>
    <w:pPr>
      <w:numPr>
        <w:numId w:val="15"/>
      </w:numPr>
      <w:spacing w:after="0" w:line="240" w:lineRule="auto"/>
    </w:pPr>
    <w:rPr>
      <w:rFonts w:ascii="Verdana" w:eastAsia="SimSun" w:hAnsi="Verdana" w:cs="Verdana"/>
      <w:sz w:val="18"/>
      <w:szCs w:val="18"/>
      <w:lang w:val="en-GB" w:eastAsia="zh-CN"/>
    </w:rPr>
  </w:style>
  <w:style w:type="paragraph" w:styleId="ListNumber2">
    <w:name w:val="List Number 2"/>
    <w:basedOn w:val="Normal"/>
    <w:semiHidden/>
    <w:rsid w:val="001643F7"/>
    <w:pPr>
      <w:numPr>
        <w:numId w:val="16"/>
      </w:numPr>
      <w:spacing w:after="0" w:line="240" w:lineRule="auto"/>
    </w:pPr>
    <w:rPr>
      <w:rFonts w:ascii="Verdana" w:eastAsia="SimSun" w:hAnsi="Verdana" w:cs="Verdana"/>
      <w:sz w:val="18"/>
      <w:szCs w:val="18"/>
      <w:lang w:val="en-GB" w:eastAsia="zh-CN"/>
    </w:rPr>
  </w:style>
  <w:style w:type="paragraph" w:styleId="ListNumber3">
    <w:name w:val="List Number 3"/>
    <w:basedOn w:val="Normal"/>
    <w:semiHidden/>
    <w:rsid w:val="001643F7"/>
    <w:pPr>
      <w:numPr>
        <w:numId w:val="17"/>
      </w:numPr>
      <w:spacing w:after="0" w:line="240" w:lineRule="auto"/>
    </w:pPr>
    <w:rPr>
      <w:rFonts w:ascii="Verdana" w:eastAsia="SimSun" w:hAnsi="Verdana" w:cs="Verdana"/>
      <w:sz w:val="18"/>
      <w:szCs w:val="18"/>
      <w:lang w:val="en-GB" w:eastAsia="zh-CN"/>
    </w:rPr>
  </w:style>
  <w:style w:type="paragraph" w:styleId="ListNumber4">
    <w:name w:val="List Number 4"/>
    <w:basedOn w:val="Normal"/>
    <w:semiHidden/>
    <w:rsid w:val="001643F7"/>
    <w:pPr>
      <w:numPr>
        <w:numId w:val="18"/>
      </w:numPr>
      <w:spacing w:after="0" w:line="240" w:lineRule="auto"/>
    </w:pPr>
    <w:rPr>
      <w:rFonts w:ascii="Verdana" w:eastAsia="SimSun" w:hAnsi="Verdana" w:cs="Verdana"/>
      <w:sz w:val="18"/>
      <w:szCs w:val="18"/>
      <w:lang w:val="en-GB" w:eastAsia="zh-CN"/>
    </w:rPr>
  </w:style>
  <w:style w:type="paragraph" w:styleId="ListNumber5">
    <w:name w:val="List Number 5"/>
    <w:basedOn w:val="Normal"/>
    <w:semiHidden/>
    <w:rsid w:val="001643F7"/>
    <w:pPr>
      <w:numPr>
        <w:numId w:val="19"/>
      </w:numPr>
      <w:spacing w:after="0" w:line="240" w:lineRule="auto"/>
    </w:pPr>
    <w:rPr>
      <w:rFonts w:ascii="Verdana" w:eastAsia="SimSun" w:hAnsi="Verdana" w:cs="Verdana"/>
      <w:sz w:val="18"/>
      <w:szCs w:val="18"/>
      <w:lang w:val="en-GB" w:eastAsia="zh-CN"/>
    </w:rPr>
  </w:style>
  <w:style w:type="paragraph" w:styleId="MacroText">
    <w:name w:val="macro"/>
    <w:link w:val="MacroTextChar"/>
    <w:semiHidden/>
    <w:rsid w:val="001643F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1643F7"/>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1643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Arial"/>
      <w:sz w:val="24"/>
      <w:szCs w:val="24"/>
      <w:lang w:val="en-GB" w:eastAsia="zh-CN"/>
    </w:rPr>
  </w:style>
  <w:style w:type="character" w:customStyle="1" w:styleId="MessageHeaderChar">
    <w:name w:val="Message Header Char"/>
    <w:basedOn w:val="DefaultParagraphFont"/>
    <w:link w:val="MessageHeader"/>
    <w:semiHidden/>
    <w:rsid w:val="001643F7"/>
    <w:rPr>
      <w:rFonts w:ascii="Arial" w:eastAsia="SimSun" w:hAnsi="Arial" w:cs="Arial"/>
      <w:sz w:val="24"/>
      <w:szCs w:val="24"/>
      <w:shd w:val="pct20" w:color="auto" w:fill="auto"/>
      <w:lang w:val="en-GB" w:eastAsia="zh-CN"/>
    </w:rPr>
  </w:style>
  <w:style w:type="paragraph" w:styleId="NormalWeb">
    <w:name w:val="Normal (Web)"/>
    <w:basedOn w:val="Normal"/>
    <w:semiHidden/>
    <w:rsid w:val="001643F7"/>
    <w:pPr>
      <w:spacing w:after="0" w:line="240" w:lineRule="auto"/>
    </w:pPr>
    <w:rPr>
      <w:rFonts w:ascii="Times New Roman" w:eastAsia="SimSun" w:hAnsi="Times New Roman" w:cs="Times New Roman"/>
      <w:sz w:val="24"/>
      <w:szCs w:val="24"/>
      <w:lang w:val="en-GB" w:eastAsia="zh-CN"/>
    </w:rPr>
  </w:style>
  <w:style w:type="paragraph" w:styleId="NormalIndent">
    <w:name w:val="Normal Indent"/>
    <w:basedOn w:val="Normal"/>
    <w:semiHidden/>
    <w:rsid w:val="001643F7"/>
    <w:pPr>
      <w:spacing w:after="0" w:line="240" w:lineRule="auto"/>
      <w:ind w:left="720"/>
    </w:pPr>
    <w:rPr>
      <w:rFonts w:ascii="Verdana" w:eastAsia="SimSun" w:hAnsi="Verdana" w:cs="Verdana"/>
      <w:sz w:val="18"/>
      <w:szCs w:val="18"/>
      <w:lang w:val="en-GB" w:eastAsia="zh-CN"/>
    </w:rPr>
  </w:style>
  <w:style w:type="paragraph" w:styleId="NoteHeading">
    <w:name w:val="Note Heading"/>
    <w:basedOn w:val="Normal"/>
    <w:next w:val="Normal"/>
    <w:link w:val="NoteHeadingChar"/>
    <w:semiHidden/>
    <w:rsid w:val="001643F7"/>
    <w:pPr>
      <w:spacing w:after="0" w:line="240" w:lineRule="auto"/>
    </w:pPr>
    <w:rPr>
      <w:rFonts w:ascii="Verdana" w:eastAsia="SimSun" w:hAnsi="Verdana" w:cs="Verdana"/>
      <w:sz w:val="18"/>
      <w:szCs w:val="18"/>
      <w:lang w:val="en-GB" w:eastAsia="zh-CN"/>
    </w:rPr>
  </w:style>
  <w:style w:type="character" w:customStyle="1" w:styleId="NoteHeadingChar">
    <w:name w:val="Note Heading Char"/>
    <w:basedOn w:val="DefaultParagraphFont"/>
    <w:link w:val="NoteHeading"/>
    <w:semiHidden/>
    <w:rsid w:val="001643F7"/>
    <w:rPr>
      <w:rFonts w:ascii="Verdana" w:eastAsia="SimSun" w:hAnsi="Verdana" w:cs="Verdana"/>
      <w:sz w:val="18"/>
      <w:szCs w:val="18"/>
      <w:lang w:val="en-GB" w:eastAsia="zh-CN"/>
    </w:rPr>
  </w:style>
  <w:style w:type="paragraph" w:styleId="PlainText">
    <w:name w:val="Plain Text"/>
    <w:basedOn w:val="Normal"/>
    <w:link w:val="PlainTextChar"/>
    <w:semiHidden/>
    <w:rsid w:val="001643F7"/>
    <w:pPr>
      <w:spacing w:after="0" w:line="240" w:lineRule="auto"/>
    </w:pPr>
    <w:rPr>
      <w:rFonts w:ascii="Courier New" w:eastAsia="SimSun" w:hAnsi="Courier New" w:cs="Courier New"/>
      <w:sz w:val="20"/>
      <w:szCs w:val="20"/>
      <w:lang w:val="en-GB" w:eastAsia="zh-CN"/>
    </w:rPr>
  </w:style>
  <w:style w:type="character" w:customStyle="1" w:styleId="PlainTextChar">
    <w:name w:val="Plain Text Char"/>
    <w:basedOn w:val="DefaultParagraphFont"/>
    <w:link w:val="PlainText"/>
    <w:semiHidden/>
    <w:rsid w:val="001643F7"/>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1643F7"/>
    <w:pPr>
      <w:spacing w:after="0" w:line="240" w:lineRule="auto"/>
    </w:pPr>
    <w:rPr>
      <w:rFonts w:ascii="Verdana" w:eastAsia="SimSun" w:hAnsi="Verdana" w:cs="Verdana"/>
      <w:sz w:val="18"/>
      <w:szCs w:val="18"/>
      <w:lang w:val="en-GB" w:eastAsia="zh-CN"/>
    </w:rPr>
  </w:style>
  <w:style w:type="character" w:customStyle="1" w:styleId="SalutationChar">
    <w:name w:val="Salutation Char"/>
    <w:basedOn w:val="DefaultParagraphFont"/>
    <w:link w:val="Salutation"/>
    <w:semiHidden/>
    <w:rsid w:val="001643F7"/>
    <w:rPr>
      <w:rFonts w:ascii="Verdana" w:eastAsia="SimSun" w:hAnsi="Verdana" w:cs="Verdana"/>
      <w:sz w:val="18"/>
      <w:szCs w:val="18"/>
      <w:lang w:val="en-GB" w:eastAsia="zh-CN"/>
    </w:rPr>
  </w:style>
  <w:style w:type="paragraph" w:styleId="Signature">
    <w:name w:val="Signature"/>
    <w:basedOn w:val="Normal"/>
    <w:link w:val="SignatureChar"/>
    <w:semiHidden/>
    <w:rsid w:val="001643F7"/>
    <w:pPr>
      <w:spacing w:after="0" w:line="240" w:lineRule="auto"/>
      <w:ind w:left="4252"/>
    </w:pPr>
    <w:rPr>
      <w:rFonts w:ascii="Verdana" w:eastAsia="SimSun" w:hAnsi="Verdana" w:cs="Verdana"/>
      <w:sz w:val="18"/>
      <w:szCs w:val="18"/>
      <w:lang w:val="en-GB" w:eastAsia="zh-CN"/>
    </w:rPr>
  </w:style>
  <w:style w:type="character" w:customStyle="1" w:styleId="SignatureChar">
    <w:name w:val="Signature Char"/>
    <w:basedOn w:val="DefaultParagraphFont"/>
    <w:link w:val="Signature"/>
    <w:semiHidden/>
    <w:rsid w:val="001643F7"/>
    <w:rPr>
      <w:rFonts w:ascii="Verdana" w:eastAsia="SimSun" w:hAnsi="Verdana" w:cs="Verdana"/>
      <w:sz w:val="18"/>
      <w:szCs w:val="18"/>
      <w:lang w:val="en-GB" w:eastAsia="zh-CN"/>
    </w:rPr>
  </w:style>
  <w:style w:type="character" w:styleId="Strong">
    <w:name w:val="Strong"/>
    <w:basedOn w:val="DefaultParagraphFont"/>
    <w:qFormat/>
    <w:rsid w:val="001643F7"/>
    <w:rPr>
      <w:b/>
      <w:bCs/>
    </w:rPr>
  </w:style>
  <w:style w:type="paragraph" w:styleId="Subtitle">
    <w:name w:val="Subtitle"/>
    <w:basedOn w:val="Normal"/>
    <w:link w:val="SubtitleChar"/>
    <w:qFormat/>
    <w:rsid w:val="001643F7"/>
    <w:pPr>
      <w:spacing w:after="60" w:line="240" w:lineRule="auto"/>
      <w:jc w:val="center"/>
      <w:outlineLvl w:val="1"/>
    </w:pPr>
    <w:rPr>
      <w:rFonts w:ascii="Arial" w:eastAsia="SimSun" w:hAnsi="Arial" w:cs="Arial"/>
      <w:sz w:val="24"/>
      <w:szCs w:val="24"/>
      <w:lang w:val="en-GB" w:eastAsia="zh-CN"/>
    </w:rPr>
  </w:style>
  <w:style w:type="character" w:customStyle="1" w:styleId="SubtitleChar">
    <w:name w:val="Subtitle Char"/>
    <w:basedOn w:val="DefaultParagraphFont"/>
    <w:link w:val="Subtitle"/>
    <w:rsid w:val="001643F7"/>
    <w:rPr>
      <w:rFonts w:ascii="Arial" w:eastAsia="SimSun" w:hAnsi="Arial" w:cs="Arial"/>
      <w:sz w:val="24"/>
      <w:szCs w:val="24"/>
      <w:lang w:val="en-GB" w:eastAsia="zh-CN"/>
    </w:rPr>
  </w:style>
  <w:style w:type="table" w:styleId="Table3Deffects1">
    <w:name w:val="Table 3D effects 1"/>
    <w:basedOn w:val="TableNormal"/>
    <w:semiHidden/>
    <w:rsid w:val="001643F7"/>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43F7"/>
    <w:pPr>
      <w:spacing w:after="0" w:line="240" w:lineRule="auto"/>
    </w:pPr>
    <w:rPr>
      <w:rFonts w:ascii="Times New Roman" w:eastAsia="SimSu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43F7"/>
    <w:pPr>
      <w:spacing w:after="0" w:line="240" w:lineRule="auto"/>
    </w:pPr>
    <w:rPr>
      <w:rFonts w:ascii="Times New Roman" w:eastAsia="SimSun" w:hAnsi="Times New Roman" w:cs="Times New Roman"/>
      <w:color w:val="FFFFFF"/>
      <w:sz w:val="20"/>
      <w:szCs w:val="20"/>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43F7"/>
    <w:pPr>
      <w:spacing w:after="0" w:line="240" w:lineRule="auto"/>
    </w:pPr>
    <w:rPr>
      <w:rFonts w:ascii="Times New Roman" w:eastAsia="SimSu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43F7"/>
    <w:pPr>
      <w:spacing w:after="0" w:line="240" w:lineRule="auto"/>
    </w:pPr>
    <w:rPr>
      <w:rFonts w:ascii="Times New Roman" w:eastAsia="SimSu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43F7"/>
    <w:pPr>
      <w:spacing w:after="0" w:line="240" w:lineRule="auto"/>
    </w:pPr>
    <w:rPr>
      <w:rFonts w:ascii="Times New Roman" w:eastAsia="SimSu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43F7"/>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43F7"/>
    <w:pPr>
      <w:spacing w:after="0" w:line="240" w:lineRule="auto"/>
    </w:pPr>
    <w:rPr>
      <w:rFonts w:ascii="Times New Roman" w:eastAsia="SimSu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43F7"/>
    <w:pPr>
      <w:spacing w:after="0" w:line="240" w:lineRule="auto"/>
    </w:pPr>
    <w:rPr>
      <w:rFonts w:ascii="Times New Roman" w:eastAsia="SimSu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43F7"/>
    <w:pPr>
      <w:spacing w:after="0" w:line="240" w:lineRule="auto"/>
      <w:ind w:left="180" w:hanging="180"/>
    </w:pPr>
    <w:rPr>
      <w:rFonts w:ascii="Verdana" w:eastAsia="SimSun" w:hAnsi="Verdana" w:cs="Verdana"/>
      <w:sz w:val="18"/>
      <w:szCs w:val="18"/>
      <w:lang w:val="en-GB" w:eastAsia="zh-CN"/>
    </w:rPr>
  </w:style>
  <w:style w:type="paragraph" w:styleId="TableofFigures">
    <w:name w:val="table of figures"/>
    <w:basedOn w:val="Normal"/>
    <w:next w:val="Normal"/>
    <w:semiHidden/>
    <w:rsid w:val="001643F7"/>
    <w:pPr>
      <w:spacing w:after="0" w:line="240" w:lineRule="auto"/>
    </w:pPr>
    <w:rPr>
      <w:rFonts w:ascii="Verdana" w:eastAsia="SimSun" w:hAnsi="Verdana" w:cs="Verdana"/>
      <w:sz w:val="18"/>
      <w:szCs w:val="18"/>
      <w:lang w:val="en-GB" w:eastAsia="zh-CN"/>
    </w:rPr>
  </w:style>
  <w:style w:type="table" w:styleId="TableProfessional">
    <w:name w:val="Table Professional"/>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43F7"/>
    <w:pPr>
      <w:spacing w:after="0" w:line="240" w:lineRule="auto"/>
    </w:pPr>
    <w:rPr>
      <w:rFonts w:ascii="Times New Roman" w:eastAsia="SimSu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43F7"/>
    <w:pPr>
      <w:spacing w:after="0" w:line="240" w:lineRule="auto"/>
    </w:pPr>
    <w:rPr>
      <w:rFonts w:ascii="Times New Roman" w:eastAsia="SimSun" w:hAnsi="Times New Roman" w:cs="Times New Roman"/>
      <w:sz w:val="20"/>
      <w:szCs w:val="20"/>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643F7"/>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43F7"/>
    <w:pPr>
      <w:spacing w:after="0" w:line="240" w:lineRule="auto"/>
    </w:pPr>
    <w:rPr>
      <w:rFonts w:ascii="Times New Roman" w:eastAsia="SimSu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643F7"/>
    <w:pPr>
      <w:spacing w:before="240" w:after="60" w:line="240" w:lineRule="auto"/>
      <w:jc w:val="center"/>
      <w:outlineLvl w:val="0"/>
    </w:pPr>
    <w:rPr>
      <w:rFonts w:ascii="Arial" w:eastAsia="SimSun" w:hAnsi="Arial" w:cs="Arial"/>
      <w:b/>
      <w:bCs/>
      <w:kern w:val="28"/>
      <w:sz w:val="32"/>
      <w:szCs w:val="32"/>
      <w:lang w:val="en-GB" w:eastAsia="zh-CN"/>
    </w:rPr>
  </w:style>
  <w:style w:type="character" w:customStyle="1" w:styleId="TitleChar">
    <w:name w:val="Title Char"/>
    <w:basedOn w:val="DefaultParagraphFont"/>
    <w:link w:val="Title"/>
    <w:rsid w:val="001643F7"/>
    <w:rPr>
      <w:rFonts w:ascii="Arial" w:eastAsia="SimSun" w:hAnsi="Arial" w:cs="Arial"/>
      <w:b/>
      <w:bCs/>
      <w:kern w:val="28"/>
      <w:sz w:val="32"/>
      <w:szCs w:val="32"/>
      <w:lang w:val="en-GB" w:eastAsia="zh-CN"/>
    </w:rPr>
  </w:style>
  <w:style w:type="paragraph" w:styleId="TOAHeading">
    <w:name w:val="toa heading"/>
    <w:basedOn w:val="Normal"/>
    <w:next w:val="Normal"/>
    <w:semiHidden/>
    <w:rsid w:val="001643F7"/>
    <w:pPr>
      <w:spacing w:before="120" w:after="0" w:line="240" w:lineRule="auto"/>
    </w:pPr>
    <w:rPr>
      <w:rFonts w:ascii="Arial" w:eastAsia="SimSun" w:hAnsi="Arial" w:cs="Arial"/>
      <w:b/>
      <w:bCs/>
      <w:sz w:val="24"/>
      <w:szCs w:val="24"/>
      <w:lang w:val="en-GB" w:eastAsia="zh-CN"/>
    </w:rPr>
  </w:style>
  <w:style w:type="character" w:customStyle="1" w:styleId="DocsubtitleAgencyChar">
    <w:name w:val="Doc subtitle (Agency) Char"/>
    <w:basedOn w:val="DefaultParagraphFont"/>
    <w:link w:val="DocsubtitleAgency"/>
    <w:rsid w:val="001643F7"/>
    <w:rPr>
      <w:rFonts w:ascii="Verdana" w:eastAsia="Verdana" w:hAnsi="Verdana" w:cs="Verdana"/>
      <w:sz w:val="24"/>
      <w:szCs w:val="24"/>
      <w:lang w:val="en-GB" w:eastAsia="en-GB"/>
    </w:rPr>
  </w:style>
  <w:style w:type="character" w:customStyle="1" w:styleId="BodytextAgencyChar">
    <w:name w:val="Body text (Agency) Char"/>
    <w:basedOn w:val="DefaultParagraphFont"/>
    <w:link w:val="BodytextAgency"/>
    <w:rsid w:val="001643F7"/>
    <w:rPr>
      <w:rFonts w:ascii="Verdana" w:eastAsia="Verdana" w:hAnsi="Verdana" w:cs="Verdana"/>
      <w:sz w:val="18"/>
      <w:szCs w:val="18"/>
      <w:lang w:val="en-GB" w:eastAsia="en-GB"/>
    </w:rPr>
  </w:style>
  <w:style w:type="paragraph" w:customStyle="1" w:styleId="StyleTableheadingrowsAgencyNotBoldItalicSeaGreen">
    <w:name w:val="Style Table heading rows (Agency) + Not Bold Italic Sea Green"/>
    <w:basedOn w:val="TableheadingrowsAgency"/>
    <w:rsid w:val="001643F7"/>
    <w:rPr>
      <w:b w:val="0"/>
      <w:i/>
      <w:iCs/>
      <w:color w:val="7BBBB2"/>
    </w:rPr>
  </w:style>
  <w:style w:type="paragraph" w:customStyle="1" w:styleId="Default">
    <w:name w:val="Default"/>
    <w:rsid w:val="001643F7"/>
    <w:pPr>
      <w:autoSpaceDE w:val="0"/>
      <w:autoSpaceDN w:val="0"/>
      <w:adjustRightInd w:val="0"/>
      <w:spacing w:after="0" w:line="240" w:lineRule="auto"/>
    </w:pPr>
    <w:rPr>
      <w:rFonts w:ascii="Verdana" w:eastAsia="SimSun" w:hAnsi="Verdana" w:cs="Verdana"/>
      <w:color w:val="000000"/>
      <w:sz w:val="24"/>
      <w:szCs w:val="24"/>
      <w:lang w:val="en-US"/>
    </w:rPr>
  </w:style>
  <w:style w:type="paragraph" w:styleId="ListParagraph">
    <w:name w:val="List Paragraph"/>
    <w:basedOn w:val="Normal"/>
    <w:uiPriority w:val="34"/>
    <w:qFormat/>
    <w:rsid w:val="001643F7"/>
    <w:pPr>
      <w:spacing w:after="0" w:line="240" w:lineRule="auto"/>
      <w:ind w:left="720"/>
    </w:pPr>
    <w:rPr>
      <w:rFonts w:ascii="Calibri" w:eastAsiaTheme="minorEastAsia" w:hAnsi="Calibri" w:cs="Times New Roman"/>
      <w:lang w:val="en-US" w:eastAsia="ja-JP"/>
    </w:rPr>
  </w:style>
  <w:style w:type="paragraph" w:styleId="Revision">
    <w:name w:val="Revision"/>
    <w:hidden/>
    <w:uiPriority w:val="99"/>
    <w:semiHidden/>
    <w:rsid w:val="001643F7"/>
    <w:pPr>
      <w:spacing w:after="0" w:line="240" w:lineRule="auto"/>
    </w:pPr>
    <w:rPr>
      <w:rFonts w:ascii="Verdana" w:eastAsia="SimSun"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9057</Words>
  <Characters>51631</Characters>
  <Application>Microsoft Macintosh Word</Application>
  <DocSecurity>0</DocSecurity>
  <Lines>430</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Corriol Rohou, Solange</dc:creator>
  <cp:keywords/>
  <dc:description/>
  <cp:lastModifiedBy>Efpia</cp:lastModifiedBy>
  <cp:revision>3</cp:revision>
  <dcterms:created xsi:type="dcterms:W3CDTF">2018-01-22T13:53:00Z</dcterms:created>
  <dcterms:modified xsi:type="dcterms:W3CDTF">2018-01-22T14:41:00Z</dcterms:modified>
</cp:coreProperties>
</file>